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6D3" w:rsidRDefault="00A12E6C" w:rsidP="00D846D3">
      <w:pPr>
        <w:jc w:val="both"/>
        <w:rPr>
          <w:rFonts w:ascii="Century Gothic" w:hAnsi="Century Gothic"/>
          <w:b/>
          <w:color w:val="CC9900"/>
          <w:lang w:val="es-MX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33EE356B" wp14:editId="54840EA8">
            <wp:simplePos x="0" y="0"/>
            <wp:positionH relativeFrom="column">
              <wp:posOffset>3879215</wp:posOffset>
            </wp:positionH>
            <wp:positionV relativeFrom="paragraph">
              <wp:posOffset>317</wp:posOffset>
            </wp:positionV>
            <wp:extent cx="929005" cy="929005"/>
            <wp:effectExtent l="0" t="0" r="0" b="0"/>
            <wp:wrapTight wrapText="bothSides">
              <wp:wrapPolygon edited="0">
                <wp:start x="9301" y="2215"/>
                <wp:lineTo x="7087" y="3986"/>
                <wp:lineTo x="5758" y="7087"/>
                <wp:lineTo x="6201" y="10187"/>
                <wp:lineTo x="8859" y="17274"/>
                <wp:lineTo x="8859" y="19046"/>
                <wp:lineTo x="12845" y="19046"/>
                <wp:lineTo x="12845" y="17274"/>
                <wp:lineTo x="15502" y="10187"/>
                <wp:lineTo x="15945" y="7973"/>
                <wp:lineTo x="14174" y="3986"/>
                <wp:lineTo x="11959" y="2215"/>
                <wp:lineTo x="9301" y="2215"/>
              </wp:wrapPolygon>
            </wp:wrapTight>
            <wp:docPr id="12290" name="Picture 2" descr="La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Lab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6D3" w:rsidRDefault="00D846D3" w:rsidP="00D846D3">
      <w:pPr>
        <w:jc w:val="both"/>
        <w:rPr>
          <w:rFonts w:ascii="Century Gothic" w:hAnsi="Century Gothic"/>
          <w:b/>
          <w:color w:val="CC9900"/>
          <w:lang w:val="es-MX"/>
        </w:rPr>
      </w:pPr>
    </w:p>
    <w:p w:rsidR="00D846D3" w:rsidRDefault="00D846D3" w:rsidP="00D846D3">
      <w:pPr>
        <w:jc w:val="both"/>
        <w:rPr>
          <w:rFonts w:ascii="Century Gothic" w:hAnsi="Century Gothic"/>
          <w:b/>
          <w:color w:val="CC9900"/>
          <w:lang w:val="es-MX"/>
        </w:rPr>
      </w:pPr>
    </w:p>
    <w:p w:rsidR="00D846D3" w:rsidRDefault="00D846D3" w:rsidP="00D846D3">
      <w:pPr>
        <w:jc w:val="both"/>
        <w:rPr>
          <w:rFonts w:ascii="Century Gothic" w:hAnsi="Century Gothic"/>
          <w:b/>
          <w:color w:val="CC9900"/>
          <w:lang w:val="es-MX"/>
        </w:rPr>
      </w:pPr>
    </w:p>
    <w:p w:rsidR="00D846D3" w:rsidRDefault="00D846D3" w:rsidP="00D846D3">
      <w:pPr>
        <w:jc w:val="both"/>
        <w:rPr>
          <w:rFonts w:ascii="Century Gothic" w:hAnsi="Century Gothic"/>
          <w:b/>
          <w:color w:val="CC9900"/>
          <w:lang w:val="es-MX"/>
        </w:rPr>
      </w:pPr>
    </w:p>
    <w:p w:rsidR="00D846D3" w:rsidRDefault="00D846D3" w:rsidP="00D846D3">
      <w:pPr>
        <w:jc w:val="both"/>
        <w:rPr>
          <w:rFonts w:ascii="Century Gothic" w:hAnsi="Century Gothic"/>
          <w:b/>
          <w:color w:val="CC9900"/>
          <w:lang w:val="es-MX"/>
        </w:rPr>
      </w:pPr>
    </w:p>
    <w:p w:rsidR="00D846D3" w:rsidRDefault="006E75BB" w:rsidP="009246E9">
      <w:pPr>
        <w:rPr>
          <w:rFonts w:ascii="Century Gothic" w:hAnsi="Century Gothic"/>
          <w:color w:val="4F81BD" w:themeColor="accent1"/>
          <w:sz w:val="12"/>
          <w:szCs w:val="12"/>
          <w:lang w:val="es-MX"/>
        </w:rPr>
      </w:pPr>
      <w:r w:rsidRPr="00B307A0">
        <w:rPr>
          <w:rFonts w:ascii="Century Gothic" w:hAnsi="Century Gothic"/>
          <w:color w:val="4F81BD" w:themeColor="accent1"/>
          <w:sz w:val="12"/>
          <w:szCs w:val="12"/>
          <w:lang w:val="es-MX"/>
        </w:rPr>
        <w:t xml:space="preserve">                                                            </w:t>
      </w:r>
      <w:r w:rsidR="00D311FF">
        <w:rPr>
          <w:rFonts w:ascii="Century Gothic" w:hAnsi="Century Gothic"/>
          <w:color w:val="4F81BD" w:themeColor="accent1"/>
          <w:sz w:val="12"/>
          <w:szCs w:val="12"/>
          <w:lang w:val="es-MX"/>
        </w:rPr>
        <w:t xml:space="preserve">               </w:t>
      </w:r>
      <w:r w:rsidR="009246E9">
        <w:rPr>
          <w:rFonts w:ascii="Century Gothic" w:hAnsi="Century Gothic"/>
          <w:color w:val="4F81BD" w:themeColor="accent1"/>
          <w:sz w:val="12"/>
          <w:szCs w:val="12"/>
          <w:lang w:val="es-MX"/>
        </w:rPr>
        <w:tab/>
      </w:r>
      <w:r w:rsidR="009246E9">
        <w:rPr>
          <w:rFonts w:ascii="Century Gothic" w:hAnsi="Century Gothic"/>
          <w:color w:val="4F81BD" w:themeColor="accent1"/>
          <w:sz w:val="12"/>
          <w:szCs w:val="12"/>
          <w:lang w:val="es-MX"/>
        </w:rPr>
        <w:tab/>
      </w:r>
      <w:r w:rsidR="009246E9">
        <w:rPr>
          <w:rFonts w:ascii="Century Gothic" w:hAnsi="Century Gothic"/>
          <w:color w:val="4F81BD" w:themeColor="accent1"/>
          <w:sz w:val="12"/>
          <w:szCs w:val="12"/>
          <w:lang w:val="es-MX"/>
        </w:rPr>
        <w:tab/>
      </w:r>
      <w:r w:rsidR="009246E9">
        <w:rPr>
          <w:rFonts w:ascii="Century Gothic" w:hAnsi="Century Gothic"/>
          <w:color w:val="4F81BD" w:themeColor="accent1"/>
          <w:sz w:val="12"/>
          <w:szCs w:val="12"/>
          <w:lang w:val="es-MX"/>
        </w:rPr>
        <w:tab/>
      </w:r>
      <w:r w:rsidR="009246E9">
        <w:rPr>
          <w:rFonts w:ascii="Century Gothic" w:hAnsi="Century Gothic"/>
          <w:color w:val="4F81BD" w:themeColor="accent1"/>
          <w:sz w:val="12"/>
          <w:szCs w:val="12"/>
          <w:lang w:val="es-MX"/>
        </w:rPr>
        <w:tab/>
      </w:r>
      <w:r w:rsidR="00D846D3" w:rsidRPr="00773B2B">
        <w:rPr>
          <w:rFonts w:ascii="Century Gothic" w:hAnsi="Century Gothic"/>
          <w:color w:val="4F81BD" w:themeColor="accent1"/>
          <w:sz w:val="12"/>
          <w:szCs w:val="12"/>
          <w:lang w:val="es-MX"/>
        </w:rPr>
        <w:t xml:space="preserve">BOLETÍN </w:t>
      </w:r>
      <w:r w:rsidR="00A12E6C">
        <w:rPr>
          <w:rFonts w:ascii="Century Gothic" w:hAnsi="Century Gothic"/>
          <w:color w:val="4F81BD" w:themeColor="accent1"/>
          <w:sz w:val="12"/>
          <w:szCs w:val="12"/>
          <w:lang w:val="es-MX"/>
        </w:rPr>
        <w:t xml:space="preserve">LABORAL </w:t>
      </w:r>
      <w:r w:rsidR="00D846D3" w:rsidRPr="00773B2B">
        <w:rPr>
          <w:rFonts w:ascii="Century Gothic" w:hAnsi="Century Gothic"/>
          <w:color w:val="4F81BD" w:themeColor="accent1"/>
          <w:sz w:val="12"/>
          <w:szCs w:val="12"/>
          <w:lang w:val="es-MX"/>
        </w:rPr>
        <w:t>/</w:t>
      </w:r>
      <w:r w:rsidR="00B307A0">
        <w:rPr>
          <w:rFonts w:ascii="Century Gothic" w:hAnsi="Century Gothic"/>
          <w:color w:val="4F81BD" w:themeColor="accent1"/>
          <w:sz w:val="12"/>
          <w:szCs w:val="12"/>
          <w:lang w:val="es-MX"/>
        </w:rPr>
        <w:t xml:space="preserve"> </w:t>
      </w:r>
      <w:r w:rsidR="00A12E6C">
        <w:rPr>
          <w:rFonts w:ascii="Century Gothic" w:hAnsi="Century Gothic"/>
          <w:color w:val="4F81BD" w:themeColor="accent1"/>
          <w:sz w:val="12"/>
          <w:szCs w:val="12"/>
          <w:lang w:val="es-MX"/>
        </w:rPr>
        <w:t>LABOR</w:t>
      </w:r>
      <w:r w:rsidR="00D846D3" w:rsidRPr="00773B2B">
        <w:rPr>
          <w:rFonts w:ascii="Century Gothic" w:hAnsi="Century Gothic"/>
          <w:color w:val="4F81BD" w:themeColor="accent1"/>
          <w:sz w:val="12"/>
          <w:szCs w:val="12"/>
          <w:lang w:val="es-MX"/>
        </w:rPr>
        <w:t xml:space="preserve"> BULLETIN</w:t>
      </w:r>
    </w:p>
    <w:p w:rsidR="009246E9" w:rsidRDefault="009246E9" w:rsidP="009246E9">
      <w:pPr>
        <w:rPr>
          <w:rFonts w:ascii="Century Gothic" w:hAnsi="Century Gothic"/>
          <w:b/>
          <w:color w:val="CC9900"/>
          <w:lang w:val="es-MX"/>
        </w:rPr>
      </w:pPr>
    </w:p>
    <w:p w:rsidR="00D846D3" w:rsidRPr="00D846D3" w:rsidRDefault="005E12D1" w:rsidP="00B307A0">
      <w:pPr>
        <w:jc w:val="center"/>
        <w:rPr>
          <w:rFonts w:ascii="Century Gothic" w:hAnsi="Century Gothic"/>
          <w:b/>
          <w:color w:val="CC9900"/>
          <w:lang w:val="es-MX"/>
        </w:rPr>
      </w:pPr>
      <w:r>
        <w:rPr>
          <w:rFonts w:ascii="Century Gothic" w:hAnsi="Century Gothic"/>
          <w:b/>
          <w:color w:val="CC9900"/>
          <w:lang w:val="es-MX"/>
        </w:rPr>
        <w:t>SALARIO MÍNIMO PARA EL 2019</w:t>
      </w:r>
      <w:r w:rsidR="00D846D3" w:rsidRPr="00D846D3">
        <w:rPr>
          <w:rFonts w:ascii="Century Gothic" w:hAnsi="Century Gothic"/>
          <w:b/>
          <w:color w:val="CC9900"/>
          <w:lang w:val="es-MX"/>
        </w:rPr>
        <w:t xml:space="preserve"> /</w:t>
      </w:r>
    </w:p>
    <w:p w:rsidR="00D846D3" w:rsidRDefault="005E12D1" w:rsidP="00B307A0">
      <w:pPr>
        <w:jc w:val="center"/>
        <w:rPr>
          <w:rFonts w:ascii="Century Gothic" w:hAnsi="Century Gothic"/>
          <w:b/>
          <w:color w:val="CC9900"/>
        </w:rPr>
      </w:pPr>
      <w:r>
        <w:rPr>
          <w:rFonts w:ascii="Century Gothic" w:hAnsi="Century Gothic"/>
          <w:b/>
          <w:color w:val="CC9900"/>
        </w:rPr>
        <w:t>MINIMUM WAGE FOR 2019</w:t>
      </w:r>
    </w:p>
    <w:p w:rsidR="00D846D3" w:rsidRDefault="00D846D3" w:rsidP="00D846D3">
      <w:pPr>
        <w:jc w:val="both"/>
        <w:rPr>
          <w:rFonts w:ascii="Century Gothic" w:hAnsi="Century Gothic"/>
          <w:b/>
          <w:color w:val="CC9900"/>
        </w:rPr>
      </w:pPr>
    </w:p>
    <w:p w:rsidR="00D846D3" w:rsidRDefault="00D846D3" w:rsidP="00D846D3">
      <w:pPr>
        <w:rPr>
          <w:b/>
          <w:color w:val="CC99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2"/>
        <w:gridCol w:w="4107"/>
      </w:tblGrid>
      <w:tr w:rsidR="00E97E53" w:rsidRPr="00CA6CA9" w:rsidTr="00B41887">
        <w:tc>
          <w:tcPr>
            <w:tcW w:w="4419" w:type="dxa"/>
          </w:tcPr>
          <w:p w:rsidR="00A12E6C" w:rsidRDefault="00C42C2C" w:rsidP="00B41887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El </w:t>
            </w:r>
            <w:r w:rsidR="00A12E6C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17 de diciembre de este año la </w:t>
            </w:r>
            <w:r w:rsidR="00A12E6C" w:rsidRPr="00A12E6C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Comisión Nacional de Salarios Mínimos (C</w:t>
            </w:r>
            <w:r w:rsidR="00D87DC3" w:rsidRPr="00A12E6C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ONASAMI</w:t>
            </w:r>
            <w:r w:rsidR="00A12E6C" w:rsidRPr="00A12E6C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)</w:t>
            </w:r>
            <w:r w:rsidR="005E12D1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 </w:t>
            </w:r>
            <w:r w:rsidR="00A12E6C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anunció la nueva política salaria</w:t>
            </w:r>
            <w:r w:rsidR="00D87DC3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l.</w:t>
            </w:r>
          </w:p>
          <w:p w:rsidR="00F8678C" w:rsidRDefault="00F8678C" w:rsidP="00B41887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</w:p>
          <w:p w:rsidR="00D87DC3" w:rsidRDefault="00A12E6C" w:rsidP="00B41887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  <w:r w:rsidRPr="00A12E6C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A partir del 1 de enero de 2019, México tendrá </w:t>
            </w:r>
            <w:r w:rsidR="005E12D1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la siguiente política salarial:</w:t>
            </w:r>
            <w:r w:rsidRPr="00A12E6C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 </w:t>
            </w:r>
          </w:p>
          <w:p w:rsidR="00D87DC3" w:rsidRDefault="00D87DC3" w:rsidP="00B41887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</w:p>
          <w:p w:rsidR="00D87DC3" w:rsidRDefault="00D87DC3" w:rsidP="00B41887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1) E</w:t>
            </w:r>
            <w:r w:rsidR="00A12E6C" w:rsidRPr="00A12E6C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l Salario Mínimo General Nacional para toda República</w:t>
            </w:r>
            <w:r w:rsidR="005E12D1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 se increment</w:t>
            </w:r>
            <w:r w:rsidR="00C16E62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ará</w:t>
            </w:r>
            <w:r w:rsidR="005E12D1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 </w:t>
            </w:r>
            <w:r w:rsidR="009246E9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16%, de $88.36 </w:t>
            </w:r>
            <w:r w:rsidR="005E12D1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a $</w:t>
            </w:r>
            <w:r w:rsidR="00A12E6C" w:rsidRPr="00A12E6C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102.68 pesos</w:t>
            </w:r>
            <w:r w:rsidR="005E12D1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;</w:t>
            </w:r>
          </w:p>
          <w:p w:rsidR="00D87DC3" w:rsidRDefault="00D87DC3" w:rsidP="00B41887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</w:p>
          <w:p w:rsidR="009246E9" w:rsidRDefault="009246E9" w:rsidP="00B41887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</w:p>
          <w:p w:rsidR="00A12E6C" w:rsidRDefault="00D87DC3" w:rsidP="00B41887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2) </w:t>
            </w:r>
            <w:r w:rsidR="005E12D1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Se cre</w:t>
            </w:r>
            <w:r w:rsidR="00C16E62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ará</w:t>
            </w:r>
            <w:r w:rsidR="005E12D1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 un</w:t>
            </w:r>
            <w:r w:rsidR="00A12E6C" w:rsidRPr="00A12E6C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 S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alario </w:t>
            </w:r>
            <w:r w:rsidR="00A12E6C" w:rsidRPr="00A12E6C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M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ínimo </w:t>
            </w:r>
            <w:r w:rsidR="00A12E6C" w:rsidRPr="00A12E6C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G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eneral</w:t>
            </w:r>
            <w:r w:rsidR="00A12E6C" w:rsidRPr="00A12E6C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 Fronterizo, aplicado a los municipios ubicados en los 25 kilómetros inmediatos a la frontera norte y algunos colindantes, de </w:t>
            </w:r>
            <w:r w:rsidR="005E12D1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$</w:t>
            </w:r>
            <w:r w:rsidR="00A12E6C" w:rsidRPr="00A12E6C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176.72 pesos</w:t>
            </w:r>
            <w:r w:rsidR="009246E9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, el doble del salario mínimo general</w:t>
            </w:r>
            <w:r w:rsidR="005E12D1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;</w:t>
            </w:r>
          </w:p>
          <w:p w:rsidR="00C16E62" w:rsidRDefault="00C16E62" w:rsidP="00B41887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</w:p>
          <w:p w:rsidR="009246E9" w:rsidRDefault="009246E9" w:rsidP="00B41887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</w:p>
          <w:p w:rsidR="005E12D1" w:rsidRDefault="005E12D1" w:rsidP="00B41887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3) Los Salarios Mínimos Profesionales aumentar</w:t>
            </w:r>
            <w:r w:rsidR="00C16E62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á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n en</w:t>
            </w:r>
            <w:r w:rsidR="00C16E62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 un 5%.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 </w:t>
            </w:r>
          </w:p>
          <w:p w:rsidR="00F8678C" w:rsidRDefault="00F8678C" w:rsidP="00B41887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</w:p>
          <w:p w:rsidR="00D846D3" w:rsidRPr="00D846D3" w:rsidRDefault="00F8678C" w:rsidP="009246E9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Nos ponemos a la orden </w:t>
            </w:r>
            <w:r w:rsidR="009246E9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para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pregunta</w:t>
            </w:r>
            <w:r w:rsidR="009246E9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s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 o comentario</w:t>
            </w:r>
            <w:r w:rsidR="009246E9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s</w:t>
            </w:r>
            <w:r w:rsidR="00CA6CA9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,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 con gusto podemos apoyarlos en </w:t>
            </w:r>
            <w:r w:rsidR="00CA6CA9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este y cualquier otro tema de carácter </w:t>
            </w:r>
            <w:r w:rsidR="00A12E6C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laboral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.</w:t>
            </w:r>
            <w:r w:rsidR="00CD2009" w:rsidRPr="00CD2009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  </w:t>
            </w:r>
          </w:p>
        </w:tc>
        <w:tc>
          <w:tcPr>
            <w:tcW w:w="4419" w:type="dxa"/>
          </w:tcPr>
          <w:p w:rsidR="00D846D3" w:rsidRDefault="00BB3600" w:rsidP="00000C32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B360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On </w:t>
            </w:r>
            <w:r w:rsidR="00D87DC3">
              <w:rPr>
                <w:rFonts w:ascii="Century Gothic" w:hAnsi="Century Gothic" w:cs="Arial"/>
                <w:color w:val="000000"/>
                <w:sz w:val="20"/>
                <w:szCs w:val="20"/>
              </w:rPr>
              <w:t>December 17 of this year the National Commission of Minimum Wages (in Spanish CONASAMI) announced the new wages politics</w:t>
            </w:r>
            <w:r w:rsidR="00D15296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  <w:r w:rsidR="00DB67A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  <w:p w:rsidR="00EC2AB5" w:rsidRDefault="00EC2AB5" w:rsidP="00000C32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EC2AB5" w:rsidRDefault="00D87DC3" w:rsidP="00000C32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As of January 1</w:t>
            </w:r>
            <w:r w:rsidRPr="00D87DC3">
              <w:rPr>
                <w:rFonts w:ascii="Century Gothic" w:hAnsi="Century Gothic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  <w:vertAlign w:val="superscript"/>
              </w:rPr>
              <w:t xml:space="preserve">,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2019, </w:t>
            </w:r>
            <w:r w:rsidR="00C16E62">
              <w:rPr>
                <w:rFonts w:ascii="Century Gothic" w:hAnsi="Century Gothic" w:cs="Arial"/>
                <w:color w:val="000000"/>
                <w:sz w:val="20"/>
                <w:szCs w:val="20"/>
              </w:rPr>
              <w:t>Mexico will adopt the following wage politics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:</w:t>
            </w:r>
          </w:p>
          <w:p w:rsidR="00D87DC3" w:rsidRDefault="00D87DC3" w:rsidP="00000C32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D87DC3" w:rsidRDefault="00D87DC3" w:rsidP="00000C32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1) The National General Minimum Wage applicable to all the Republic</w:t>
            </w:r>
            <w:r w:rsidR="00C16E6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will increase</w:t>
            </w:r>
            <w:r w:rsidR="009246E9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16% from $88.36</w:t>
            </w:r>
            <w:r w:rsidR="00C16E6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to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C16E62">
              <w:rPr>
                <w:rFonts w:ascii="Century Gothic" w:hAnsi="Century Gothic" w:cs="Arial"/>
                <w:color w:val="000000"/>
                <w:sz w:val="20"/>
                <w:szCs w:val="20"/>
              </w:rPr>
              <w:t>$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102.68 pesos</w:t>
            </w:r>
            <w:r w:rsidR="00C16E62">
              <w:rPr>
                <w:rFonts w:ascii="Century Gothic" w:hAnsi="Century Gothic" w:cs="Arial"/>
                <w:color w:val="000000"/>
                <w:sz w:val="20"/>
                <w:szCs w:val="20"/>
              </w:rPr>
              <w:t>;</w:t>
            </w:r>
          </w:p>
          <w:p w:rsidR="00037C2A" w:rsidRDefault="00037C2A" w:rsidP="00000C32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D87DC3" w:rsidRDefault="00D87DC3" w:rsidP="00000C32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2)</w:t>
            </w:r>
            <w:r w:rsidR="00D311F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The </w:t>
            </w:r>
            <w:r w:rsidR="00C16E62">
              <w:rPr>
                <w:rFonts w:ascii="Century Gothic" w:hAnsi="Century Gothic" w:cs="Arial"/>
                <w:color w:val="000000"/>
                <w:sz w:val="20"/>
                <w:szCs w:val="20"/>
              </w:rPr>
              <w:t>Border</w:t>
            </w:r>
            <w:r w:rsidR="00D311F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General Minimum Wage</w:t>
            </w:r>
            <w:r w:rsidR="00C16E6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will be created</w:t>
            </w:r>
            <w:r w:rsidR="00D311F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applicable to the Municipalities located within 25 immediate kilometers with the northern border and other adjacent Municipalities, </w:t>
            </w:r>
            <w:r w:rsidR="00C16E62">
              <w:rPr>
                <w:rFonts w:ascii="Century Gothic" w:hAnsi="Century Gothic" w:cs="Arial"/>
                <w:color w:val="000000"/>
                <w:sz w:val="20"/>
                <w:szCs w:val="20"/>
              </w:rPr>
              <w:t>will be</w:t>
            </w:r>
            <w:r w:rsidR="00D311F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of </w:t>
            </w:r>
            <w:r w:rsidR="00C16E62">
              <w:rPr>
                <w:rFonts w:ascii="Century Gothic" w:hAnsi="Century Gothic" w:cs="Arial"/>
                <w:color w:val="000000"/>
                <w:sz w:val="20"/>
                <w:szCs w:val="20"/>
              </w:rPr>
              <w:t>$</w:t>
            </w:r>
            <w:r w:rsidR="00D311FF">
              <w:rPr>
                <w:rFonts w:ascii="Century Gothic" w:hAnsi="Century Gothic" w:cs="Arial"/>
                <w:color w:val="000000"/>
                <w:sz w:val="20"/>
                <w:szCs w:val="20"/>
              </w:rPr>
              <w:t>176.72 pesos</w:t>
            </w:r>
            <w:r w:rsidR="009246E9">
              <w:rPr>
                <w:rFonts w:ascii="Century Gothic" w:hAnsi="Century Gothic" w:cs="Arial"/>
                <w:color w:val="000000"/>
                <w:sz w:val="20"/>
                <w:szCs w:val="20"/>
              </w:rPr>
              <w:t>, that is twice the general minimum wage</w:t>
            </w:r>
            <w:r w:rsidR="00C16E62">
              <w:rPr>
                <w:rFonts w:ascii="Century Gothic" w:hAnsi="Century Gothic" w:cs="Arial"/>
                <w:color w:val="000000"/>
                <w:sz w:val="20"/>
                <w:szCs w:val="20"/>
              </w:rPr>
              <w:t>;</w:t>
            </w:r>
            <w:r w:rsidR="00D311F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  <w:p w:rsidR="00D87DC3" w:rsidRDefault="00D87DC3" w:rsidP="00000C32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C16E62" w:rsidRDefault="00C16E62" w:rsidP="00000C32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3) Professional Minimum Wage will increase 5%.</w:t>
            </w:r>
          </w:p>
          <w:p w:rsidR="00C16E62" w:rsidRDefault="00C16E62" w:rsidP="00000C32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037C2A" w:rsidRPr="00BB3600" w:rsidRDefault="00243F7F" w:rsidP="00000C32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We are at your service</w:t>
            </w:r>
            <w:r w:rsidR="003C311B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in case of any question or comment, we can gladly assist you with this or any other </w:t>
            </w:r>
            <w:r w:rsidR="00D311FF">
              <w:rPr>
                <w:rFonts w:ascii="Century Gothic" w:hAnsi="Century Gothic" w:cs="Arial"/>
                <w:color w:val="000000"/>
                <w:sz w:val="20"/>
                <w:szCs w:val="20"/>
              </w:rPr>
              <w:t>labor</w:t>
            </w:r>
            <w:r w:rsidR="003C311B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matter.</w:t>
            </w:r>
          </w:p>
        </w:tc>
      </w:tr>
    </w:tbl>
    <w:p w:rsidR="001D157D" w:rsidRPr="00BB3600" w:rsidRDefault="001D157D" w:rsidP="00C16E62">
      <w:pPr>
        <w:jc w:val="both"/>
        <w:rPr>
          <w:szCs w:val="22"/>
        </w:rPr>
      </w:pPr>
    </w:p>
    <w:sectPr w:rsidR="001D157D" w:rsidRPr="00BB3600" w:rsidSect="00C453C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3067" w:right="1077" w:bottom="1440" w:left="2954" w:header="618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F47" w:rsidRDefault="00730F47">
      <w:r>
        <w:separator/>
      </w:r>
    </w:p>
  </w:endnote>
  <w:endnote w:type="continuationSeparator" w:id="0">
    <w:p w:rsidR="00730F47" w:rsidRDefault="0073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42F" w:rsidRDefault="0078542F">
    <w:pPr>
      <w:pStyle w:val="Footer"/>
    </w:pPr>
    <w:r>
      <w:tab/>
    </w:r>
    <w:r>
      <w:tab/>
    </w:r>
    <w:r w:rsidR="00B51F60">
      <w:fldChar w:fldCharType="begin"/>
    </w:r>
    <w:r w:rsidR="004D2317">
      <w:instrText xml:space="preserve"> PAGE </w:instrText>
    </w:r>
    <w:r w:rsidR="00B51F60">
      <w:fldChar w:fldCharType="separate"/>
    </w:r>
    <w:r w:rsidR="009246E9">
      <w:rPr>
        <w:noProof/>
      </w:rPr>
      <w:t>2</w:t>
    </w:r>
    <w:r w:rsidR="00B51F6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42F" w:rsidRPr="00224B40" w:rsidRDefault="004A4F20">
    <w:pPr>
      <w:pStyle w:val="Footer"/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68992" behindDoc="1" locked="0" layoutInCell="1" allowOverlap="1" wp14:anchorId="1D788C23" wp14:editId="34A4E0A0">
          <wp:simplePos x="0" y="0"/>
          <wp:positionH relativeFrom="column">
            <wp:posOffset>4924425</wp:posOffset>
          </wp:positionH>
          <wp:positionV relativeFrom="paragraph">
            <wp:posOffset>-408305</wp:posOffset>
          </wp:positionV>
          <wp:extent cx="574675" cy="323215"/>
          <wp:effectExtent l="0" t="0" r="0" b="0"/>
          <wp:wrapTight wrapText="bothSides">
            <wp:wrapPolygon edited="0">
              <wp:start x="0" y="0"/>
              <wp:lineTo x="0" y="20369"/>
              <wp:lineTo x="20765" y="20369"/>
              <wp:lineTo x="20765" y="0"/>
              <wp:lineTo x="0" y="0"/>
            </wp:wrapPolygon>
          </wp:wrapTight>
          <wp:docPr id="8" name="Imagen 1" descr="cid:part1.04070800.06040905@charnesslaw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1.04070800.06040905@charnesslaw.com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323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CD5">
      <w:rPr>
        <w:b/>
        <w:bCs/>
        <w:noProof/>
        <w:sz w:val="20"/>
        <w:szCs w:val="20"/>
      </w:rPr>
      <w:drawing>
        <wp:anchor distT="0" distB="0" distL="114300" distR="114300" simplePos="0" relativeHeight="251661824" behindDoc="1" locked="0" layoutInCell="1" allowOverlap="1" wp14:anchorId="7A0460EC" wp14:editId="15074249">
          <wp:simplePos x="0" y="0"/>
          <wp:positionH relativeFrom="column">
            <wp:posOffset>-1513840</wp:posOffset>
          </wp:positionH>
          <wp:positionV relativeFrom="paragraph">
            <wp:posOffset>-408305</wp:posOffset>
          </wp:positionV>
          <wp:extent cx="887730" cy="257175"/>
          <wp:effectExtent l="0" t="0" r="0" b="0"/>
          <wp:wrapTight wrapText="bothSides">
            <wp:wrapPolygon edited="0">
              <wp:start x="0" y="0"/>
              <wp:lineTo x="0" y="20800"/>
              <wp:lineTo x="21322" y="20800"/>
              <wp:lineTo x="21322" y="0"/>
              <wp:lineTo x="0" y="0"/>
            </wp:wrapPolygon>
          </wp:wrapTight>
          <wp:docPr id="2" name="Imagen 2" descr="WF-Orang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F-Orange-1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F47" w:rsidRDefault="00730F47">
      <w:r>
        <w:separator/>
      </w:r>
    </w:p>
  </w:footnote>
  <w:footnote w:type="continuationSeparator" w:id="0">
    <w:p w:rsidR="00730F47" w:rsidRDefault="0073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42F" w:rsidRDefault="0078542F">
    <w:pPr>
      <w:pStyle w:val="Header"/>
    </w:pPr>
    <w:r>
      <w:rPr>
        <w:noProof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-1422400</wp:posOffset>
          </wp:positionH>
          <wp:positionV relativeFrom="paragraph">
            <wp:posOffset>55880</wp:posOffset>
          </wp:positionV>
          <wp:extent cx="815975" cy="814070"/>
          <wp:effectExtent l="0" t="0" r="3175" b="0"/>
          <wp:wrapTight wrapText="bothSides">
            <wp:wrapPolygon edited="0">
              <wp:start x="8573" y="0"/>
              <wp:lineTo x="0" y="8087"/>
              <wp:lineTo x="0" y="12131"/>
              <wp:lineTo x="3530" y="16175"/>
              <wp:lineTo x="9077" y="21229"/>
              <wp:lineTo x="9581" y="21229"/>
              <wp:lineTo x="12103" y="21229"/>
              <wp:lineTo x="12607" y="21229"/>
              <wp:lineTo x="18154" y="16680"/>
              <wp:lineTo x="18154" y="16175"/>
              <wp:lineTo x="21684" y="11120"/>
              <wp:lineTo x="21684" y="10615"/>
              <wp:lineTo x="21180" y="8087"/>
              <wp:lineTo x="13111" y="0"/>
              <wp:lineTo x="8573" y="0"/>
            </wp:wrapPolygon>
          </wp:wrapTight>
          <wp:docPr id="4" name="Imagen 1" descr="X:\Villalobos &amp; Moore\Firma\Marketing\Logos\log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Villalobos &amp; Moore\Firma\Marketing\Logos\logo 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685E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1984375</wp:posOffset>
              </wp:positionH>
              <wp:positionV relativeFrom="page">
                <wp:posOffset>658495</wp:posOffset>
              </wp:positionV>
              <wp:extent cx="2500630" cy="137160"/>
              <wp:effectExtent l="3175" t="1270" r="1270" b="4445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063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42F" w:rsidRDefault="0078542F">
                          <w:pPr>
                            <w:pStyle w:val="BMKQualifi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56.25pt;margin-top:51.85pt;width:196.9pt;height:10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pDrwIAAKoFAAAOAAAAZHJzL2Uyb0RvYy54bWysVNtunDAQfa/Uf7D8TriEvYDCRsmyVJXS&#10;i5T0A7xgFqvGprZ3IY367x2bZTeXl6otD2iwx8dn5hzm6npoOTpQpZkUGQ4vAoyoKGXFxC7D3x4K&#10;b4mRNkRUhEtBM/xINb5evX931XcpjWQjeUUVAhCh077LcGNMl/q+LhvaEn0hOypgs5aqJQY+1c6v&#10;FOkBveV+FARzv5eq6pQsqdawmo+beOXw65qW5ktda2oQzzBwM+6t3Htr3/7qiqQ7RbqGlUca5C9Y&#10;tIQJuPQElRND0F6xN1AtK5XUsjYXpWx9WdespK4GqCYMXlVz35COulqgObo7tUn/P9jy8+GrQqzK&#10;cIKRIC1I9EAHg27lgELXnr7TKWTdd5BnBlgHmV2puruT5XeNhFw3ROzojVKybyipgF5oG+s/O2oF&#10;0am2INv+k6zgHrI30gENtWpt76AbCNBBpseTNJZLCYvRDMS+hK0S9sLLRTh35HySTqc7pc0HKltk&#10;gwwrkN6hk8OdNpYNSacUe5mQBePcyc/FiwVIHFfgbjhq9ywLp+ZTEiSb5WYZe3E033hxkOfeTbGO&#10;vXkRLmb5Zb5e5+Eve28Ypw2rKirsNZOzwvjPlDt6fPTEyVtaclZZOEtJq912zRU6EHB24R7Xc9g5&#10;p/kvabgmQC2vSgqjOLiNEq+YLxdeXMQzL1kESy8Ik9tkHsRJnBcvS7pjgv57SagH082i2WimM+lX&#10;tQXueVsbSVtmYHZw1mZ4eUoiqbXgRlROWkMYH+NnrbD0z60AuSehnWGtR0e3mmE7AIo17lZWj2Bd&#10;JcFZYEIYeBA0Uv3EqIfhkWH9Y08UxYh/FGB/O2mmQE3BdgqIKOFohg1GY7g240Tad4rtGkAefzAh&#10;b+AXqZlz75nF8ceCgeCKOA4vO3Gef7us84hd/QYAAP//AwBQSwMEFAAGAAgAAAAhAO0LIjfgAAAA&#10;CwEAAA8AAABkcnMvZG93bnJldi54bWxMj8FOwzAMhu9IvENkJG4sWat1rDSdJgQnJERXDjumTdZG&#10;a5zSZFt5e8wJjvb/6ffnYju7gV3MFKxHCcuFAGaw9dpiJ+Gzfn14BBaiQq0Gj0bCtwmwLW9vCpVr&#10;f8XKXPaxY1SCIVcS+hjHnPPQ9sapsPCjQcqOfnIq0jh1XE/qSuVu4IkQGXfKIl3o1Wiee9Oe9mcn&#10;YXfA6sV+vTcf1bGydb0R+JadpLy/m3dPwKKZ4x8Mv/qkDiU5Nf6MOrBBQrpMVoRSINI1MCLWIkuB&#10;NbRJVinwsuD/fyh/AAAA//8DAFBLAQItABQABgAIAAAAIQC2gziS/gAAAOEBAAATAAAAAAAAAAAA&#10;AAAAAAAAAABbQ29udGVudF9UeXBlc10ueG1sUEsBAi0AFAAGAAgAAAAhADj9If/WAAAAlAEAAAsA&#10;AAAAAAAAAAAAAAAALwEAAF9yZWxzLy5yZWxzUEsBAi0AFAAGAAgAAAAhALsfOkOvAgAAqgUAAA4A&#10;AAAAAAAAAAAAAAAALgIAAGRycy9lMm9Eb2MueG1sUEsBAi0AFAAGAAgAAAAhAO0LIjfgAAAACwEA&#10;AA8AAAAAAAAAAAAAAAAACQUAAGRycy9kb3ducmV2LnhtbFBLBQYAAAAABAAEAPMAAAAWBgAAAAA=&#10;" filled="f" stroked="f">
              <v:textbox inset="0,0,0,0">
                <w:txbxContent>
                  <w:p w:rsidR="0078542F" w:rsidRDefault="0078542F">
                    <w:pPr>
                      <w:pStyle w:val="BMKQualifi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8542F" w:rsidRDefault="0078542F">
    <w:pPr>
      <w:pStyle w:val="Header"/>
    </w:pPr>
  </w:p>
  <w:p w:rsidR="0078542F" w:rsidRPr="00C7204C" w:rsidRDefault="0078542F" w:rsidP="008F4953">
    <w:pPr>
      <w:pStyle w:val="BMKAddressInfo"/>
      <w:rPr>
        <w:rFonts w:ascii="Century Gothic" w:hAnsi="Century Gothic"/>
        <w:u w:val="single"/>
      </w:rPr>
    </w:pPr>
  </w:p>
  <w:p w:rsidR="0078542F" w:rsidRDefault="0078542F" w:rsidP="0078542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42F" w:rsidRPr="00EC6841" w:rsidRDefault="0078542F" w:rsidP="00EC6841">
    <w:pPr>
      <w:pStyle w:val="BMKMemberFirmName"/>
      <w:ind w:left="5670"/>
      <w:rPr>
        <w:rFonts w:ascii="Century Gothic" w:hAnsi="Century Gothic"/>
        <w:sz w:val="18"/>
        <w:szCs w:val="18"/>
        <w:lang w:val="es-ES"/>
      </w:rPr>
    </w:pPr>
    <w:r w:rsidRPr="00EC6841">
      <w:rPr>
        <w:rFonts w:ascii="Century Gothic" w:hAnsi="Century Gothic"/>
        <w:sz w:val="18"/>
        <w:szCs w:val="18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-1575435</wp:posOffset>
          </wp:positionH>
          <wp:positionV relativeFrom="paragraph">
            <wp:posOffset>-97155</wp:posOffset>
          </wp:positionV>
          <wp:extent cx="1174750" cy="1172845"/>
          <wp:effectExtent l="19050" t="0" r="6350" b="0"/>
          <wp:wrapTight wrapText="bothSides">
            <wp:wrapPolygon edited="0">
              <wp:start x="9457" y="0"/>
              <wp:lineTo x="350" y="8771"/>
              <wp:lineTo x="-350" y="11227"/>
              <wp:lineTo x="4203" y="16840"/>
              <wp:lineTo x="8757" y="21050"/>
              <wp:lineTo x="9107" y="21050"/>
              <wp:lineTo x="12610" y="21050"/>
              <wp:lineTo x="12960" y="21050"/>
              <wp:lineTo x="17163" y="17191"/>
              <wp:lineTo x="17514" y="16840"/>
              <wp:lineTo x="21717" y="11578"/>
              <wp:lineTo x="21717" y="9823"/>
              <wp:lineTo x="20316" y="7718"/>
              <wp:lineTo x="12610" y="0"/>
              <wp:lineTo x="12259" y="0"/>
              <wp:lineTo x="9457" y="0"/>
            </wp:wrapPolygon>
          </wp:wrapTight>
          <wp:docPr id="1" name="Imagen 1" descr="X:\Villalobos &amp; Moore\Firma\Marketing\Logos\log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Villalobos &amp; Moore\Firma\Marketing\Logos\logo 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72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6841">
      <w:rPr>
        <w:rFonts w:ascii="Century Gothic" w:hAnsi="Century Gothic"/>
        <w:sz w:val="18"/>
        <w:szCs w:val="18"/>
        <w:lang w:val="es-ES"/>
      </w:rPr>
      <w:t>Villalobos &amp; Moore, S.C.</w:t>
    </w:r>
  </w:p>
  <w:p w:rsidR="0078542F" w:rsidRPr="00EC6841" w:rsidRDefault="0078542F" w:rsidP="00EC6841">
    <w:pPr>
      <w:spacing w:line="240" w:lineRule="auto"/>
      <w:ind w:left="5670"/>
      <w:rPr>
        <w:rFonts w:ascii="Century Gothic" w:hAnsi="Century Gothic"/>
        <w:sz w:val="16"/>
        <w:szCs w:val="16"/>
        <w:lang w:val="es-MX"/>
      </w:rPr>
    </w:pPr>
    <w:r w:rsidRPr="00EC6841">
      <w:rPr>
        <w:rFonts w:ascii="Century Gothic" w:hAnsi="Century Gothic"/>
        <w:sz w:val="16"/>
        <w:szCs w:val="16"/>
        <w:lang w:val="es-MX"/>
      </w:rPr>
      <w:t>Edificio Corporativo D1</w:t>
    </w:r>
  </w:p>
  <w:p w:rsidR="0078542F" w:rsidRPr="008951DA" w:rsidRDefault="0078542F" w:rsidP="00EC6841">
    <w:pPr>
      <w:spacing w:line="240" w:lineRule="auto"/>
      <w:ind w:left="5670"/>
      <w:rPr>
        <w:rFonts w:ascii="Century Gothic" w:hAnsi="Century Gothic"/>
        <w:sz w:val="16"/>
        <w:szCs w:val="16"/>
        <w:lang w:val="es-ES"/>
      </w:rPr>
    </w:pPr>
    <w:r w:rsidRPr="008951DA">
      <w:rPr>
        <w:rFonts w:ascii="Century Gothic" w:hAnsi="Century Gothic"/>
        <w:sz w:val="16"/>
        <w:szCs w:val="16"/>
        <w:lang w:val="es-ES"/>
      </w:rPr>
      <w:t xml:space="preserve">Vía Lombardía 5705 </w:t>
    </w:r>
    <w:r w:rsidR="00C44E67">
      <w:rPr>
        <w:rFonts w:ascii="Century Gothic" w:hAnsi="Century Gothic"/>
        <w:sz w:val="16"/>
        <w:szCs w:val="16"/>
        <w:lang w:val="es-ES"/>
      </w:rPr>
      <w:t>Suite 50</w:t>
    </w:r>
    <w:r w:rsidR="000C72E6">
      <w:rPr>
        <w:rFonts w:ascii="Century Gothic" w:hAnsi="Century Gothic"/>
        <w:sz w:val="16"/>
        <w:szCs w:val="16"/>
        <w:lang w:val="es-ES"/>
      </w:rPr>
      <w:t>6</w:t>
    </w:r>
    <w:r w:rsidR="00C44E67">
      <w:rPr>
        <w:rFonts w:ascii="Century Gothic" w:hAnsi="Century Gothic"/>
        <w:sz w:val="16"/>
        <w:szCs w:val="16"/>
        <w:lang w:val="es-ES"/>
      </w:rPr>
      <w:t xml:space="preserve"> Col. </w:t>
    </w:r>
    <w:r w:rsidRPr="008951DA">
      <w:rPr>
        <w:rFonts w:ascii="Century Gothic" w:hAnsi="Century Gothic"/>
        <w:sz w:val="16"/>
        <w:szCs w:val="16"/>
        <w:lang w:val="es-ES"/>
      </w:rPr>
      <w:t>Saucito</w:t>
    </w:r>
  </w:p>
  <w:p w:rsidR="0078542F" w:rsidRPr="008951DA" w:rsidRDefault="0078542F" w:rsidP="00EC6841">
    <w:pPr>
      <w:spacing w:line="240" w:lineRule="auto"/>
      <w:ind w:left="5670"/>
      <w:rPr>
        <w:rFonts w:ascii="Century Gothic" w:hAnsi="Century Gothic"/>
        <w:sz w:val="16"/>
        <w:szCs w:val="16"/>
        <w:lang w:val="es-ES"/>
      </w:rPr>
    </w:pPr>
    <w:r w:rsidRPr="008951DA">
      <w:rPr>
        <w:rFonts w:ascii="Century Gothic" w:hAnsi="Century Gothic"/>
        <w:sz w:val="16"/>
        <w:szCs w:val="16"/>
        <w:lang w:val="es-ES"/>
      </w:rPr>
      <w:t>Chihuahua, Chihuahua, México</w:t>
    </w:r>
  </w:p>
  <w:p w:rsidR="0078542F" w:rsidRDefault="0078542F" w:rsidP="00EC6841">
    <w:pPr>
      <w:spacing w:line="240" w:lineRule="auto"/>
      <w:ind w:left="5670"/>
      <w:rPr>
        <w:rFonts w:ascii="Century Gothic" w:hAnsi="Century Gothic"/>
        <w:sz w:val="16"/>
        <w:szCs w:val="16"/>
        <w:lang w:val="es-ES"/>
      </w:rPr>
    </w:pPr>
  </w:p>
  <w:p w:rsidR="0078542F" w:rsidRPr="00D846D3" w:rsidRDefault="0078542F" w:rsidP="00EC6841">
    <w:pPr>
      <w:spacing w:line="240" w:lineRule="auto"/>
      <w:ind w:left="5670"/>
      <w:rPr>
        <w:rFonts w:ascii="Century Gothic" w:hAnsi="Century Gothic"/>
        <w:sz w:val="16"/>
        <w:szCs w:val="16"/>
        <w:lang w:val="es-MX"/>
      </w:rPr>
    </w:pPr>
    <w:r w:rsidRPr="00D846D3">
      <w:rPr>
        <w:rFonts w:ascii="Century Gothic" w:hAnsi="Century Gothic"/>
        <w:sz w:val="16"/>
        <w:szCs w:val="16"/>
        <w:lang w:val="es-MX"/>
      </w:rPr>
      <w:t xml:space="preserve">+52 (614) 236 8012 </w:t>
    </w:r>
  </w:p>
  <w:p w:rsidR="0078542F" w:rsidRPr="00D846D3" w:rsidRDefault="0078542F" w:rsidP="00EC6841">
    <w:pPr>
      <w:spacing w:line="240" w:lineRule="auto"/>
      <w:ind w:left="5670"/>
      <w:rPr>
        <w:rFonts w:ascii="Century Gothic" w:hAnsi="Century Gothic"/>
        <w:sz w:val="16"/>
        <w:szCs w:val="16"/>
        <w:lang w:val="es-MX"/>
      </w:rPr>
    </w:pPr>
    <w:r w:rsidRPr="00D846D3">
      <w:rPr>
        <w:rFonts w:ascii="Century Gothic" w:hAnsi="Century Gothic"/>
        <w:sz w:val="16"/>
        <w:szCs w:val="16"/>
        <w:lang w:val="es-MX"/>
      </w:rPr>
      <w:t>+52 (614) 236 8013</w:t>
    </w:r>
  </w:p>
  <w:p w:rsidR="0078542F" w:rsidRPr="00D846D3" w:rsidRDefault="0078542F" w:rsidP="00EC6841">
    <w:pPr>
      <w:spacing w:line="240" w:lineRule="auto"/>
      <w:ind w:left="5670"/>
      <w:rPr>
        <w:rFonts w:ascii="Century Gothic" w:hAnsi="Century Gothic"/>
        <w:sz w:val="16"/>
        <w:szCs w:val="16"/>
        <w:lang w:val="es-MX"/>
      </w:rPr>
    </w:pPr>
    <w:r w:rsidRPr="00D846D3">
      <w:rPr>
        <w:rFonts w:ascii="Century Gothic" w:hAnsi="Century Gothic"/>
        <w:sz w:val="16"/>
        <w:szCs w:val="16"/>
        <w:lang w:val="es-MX"/>
      </w:rPr>
      <w:t>+52 (614) 297 0568</w:t>
    </w:r>
  </w:p>
  <w:p w:rsidR="0078542F" w:rsidRPr="00D846D3" w:rsidRDefault="00730F47" w:rsidP="00EC6841">
    <w:pPr>
      <w:pStyle w:val="BMKAddressInfo"/>
      <w:ind w:left="5670"/>
      <w:rPr>
        <w:rFonts w:ascii="Century Gothic" w:hAnsi="Century Gothic"/>
        <w:color w:val="0000FF" w:themeColor="hyperlink"/>
        <w:u w:val="single"/>
        <w:lang w:val="es-MX"/>
      </w:rPr>
    </w:pPr>
    <w:hyperlink r:id="rId2" w:history="1">
      <w:r w:rsidR="0078542F" w:rsidRPr="00D846D3">
        <w:rPr>
          <w:rFonts w:ascii="Century Gothic" w:hAnsi="Century Gothic"/>
          <w:color w:val="0000FF" w:themeColor="hyperlink"/>
          <w:u w:val="single"/>
          <w:lang w:val="es-MX"/>
        </w:rPr>
        <w:t>www.vmlaw.mx</w:t>
      </w:r>
    </w:hyperlink>
  </w:p>
  <w:p w:rsidR="00D846D3" w:rsidRDefault="00D846D3" w:rsidP="00EC6841">
    <w:pPr>
      <w:pStyle w:val="BMKAddressInfo"/>
      <w:ind w:left="5670"/>
      <w:rPr>
        <w:lang w:val="pt-BR"/>
      </w:rPr>
    </w:pPr>
  </w:p>
  <w:p w:rsidR="0078542F" w:rsidRPr="00D846D3" w:rsidRDefault="0037685E" w:rsidP="00EC6841">
    <w:pPr>
      <w:pStyle w:val="BMKAddressInfo"/>
      <w:ind w:left="5670"/>
      <w:rPr>
        <w:rFonts w:ascii="Century Gothic" w:hAnsi="Century Gothic"/>
        <w:u w:val="single"/>
        <w:lang w:val="es-MX"/>
      </w:rPr>
    </w:pPr>
    <w:r>
      <w:rPr>
        <w:rFonts w:ascii="Century Gothic" w:hAnsi="Century Gothic"/>
        <w:u w:val="single"/>
      </w:rPr>
      <mc:AlternateContent>
        <mc:Choice Requires="wps">
          <w:drawing>
            <wp:anchor distT="0" distB="0" distL="114300" distR="114300" simplePos="0" relativeHeight="251663872" behindDoc="0" locked="0" layoutInCell="0" allowOverlap="1">
              <wp:simplePos x="0" y="0"/>
              <wp:positionH relativeFrom="margin">
                <wp:posOffset>-1661160</wp:posOffset>
              </wp:positionH>
              <wp:positionV relativeFrom="margin">
                <wp:posOffset>361950</wp:posOffset>
              </wp:positionV>
              <wp:extent cx="1341120" cy="7192010"/>
              <wp:effectExtent l="0" t="0" r="0" b="4445"/>
              <wp:wrapSquare wrapText="bothSides"/>
              <wp:docPr id="7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21600000">
                        <a:off x="0" y="0"/>
                        <a:ext cx="1341120" cy="7192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8542F" w:rsidRPr="00C453C0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b/>
                              <w:bCs/>
                              <w:sz w:val="12"/>
                              <w:szCs w:val="12"/>
                              <w:lang w:val="es-MX"/>
                            </w:rPr>
                          </w:pPr>
                          <w:r w:rsidRPr="00C453C0">
                            <w:rPr>
                              <w:rFonts w:ascii="Century Gothic" w:hAnsi="Century Gothic"/>
                              <w:b/>
                              <w:bCs/>
                              <w:sz w:val="12"/>
                              <w:szCs w:val="12"/>
                              <w:lang w:val="es-MX"/>
                            </w:rPr>
                            <w:t>MEXICO</w:t>
                          </w:r>
                        </w:p>
                        <w:p w:rsidR="0078542F" w:rsidRPr="00C453C0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b/>
                              <w:bCs/>
                              <w:sz w:val="12"/>
                              <w:szCs w:val="12"/>
                              <w:lang w:val="es-MX"/>
                            </w:rPr>
                          </w:pPr>
                          <w:r w:rsidRPr="00C453C0">
                            <w:rPr>
                              <w:rFonts w:ascii="Century Gothic" w:hAnsi="Century Gothic"/>
                              <w:b/>
                              <w:bCs/>
                              <w:sz w:val="12"/>
                              <w:szCs w:val="12"/>
                              <w:lang w:val="es-MX"/>
                            </w:rPr>
                            <w:t>Chihuahua</w:t>
                          </w:r>
                        </w:p>
                        <w:p w:rsidR="0078542F" w:rsidRPr="00C453C0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b/>
                              <w:bCs/>
                              <w:sz w:val="12"/>
                              <w:szCs w:val="12"/>
                              <w:lang w:val="es-MX"/>
                            </w:rPr>
                          </w:pPr>
                          <w:r w:rsidRPr="00C453C0">
                            <w:rPr>
                              <w:rFonts w:ascii="Century Gothic" w:hAnsi="Century Gothic"/>
                              <w:b/>
                              <w:bCs/>
                              <w:sz w:val="12"/>
                              <w:szCs w:val="12"/>
                              <w:lang w:val="es-MX"/>
                            </w:rPr>
                            <w:t>Ciudad Juárez</w:t>
                          </w:r>
                        </w:p>
                        <w:p w:rsidR="0078542F" w:rsidRPr="00C453C0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b/>
                              <w:bCs/>
                              <w:sz w:val="12"/>
                              <w:szCs w:val="12"/>
                              <w:lang w:val="es-MX"/>
                            </w:rPr>
                          </w:pPr>
                          <w:r w:rsidRPr="00C453C0">
                            <w:rPr>
                              <w:rFonts w:ascii="Century Gothic" w:hAnsi="Century Gothic"/>
                              <w:b/>
                              <w:bCs/>
                              <w:sz w:val="12"/>
                              <w:szCs w:val="12"/>
                              <w:lang w:val="es-MX"/>
                            </w:rPr>
                            <w:t>Nuevo Casas Grandes</w:t>
                          </w:r>
                        </w:p>
                        <w:p w:rsidR="0078542F" w:rsidRPr="0078542F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  <w:lang w:val="es-MX"/>
                            </w:rPr>
                          </w:pPr>
                          <w:r w:rsidRPr="0078542F">
                            <w:rPr>
                              <w:rFonts w:ascii="Century Gothic" w:hAnsi="Century Gothic"/>
                              <w:sz w:val="12"/>
                              <w:szCs w:val="12"/>
                              <w:lang w:val="es-MX"/>
                            </w:rPr>
                            <w:t>Tijuana *</w:t>
                          </w:r>
                        </w:p>
                        <w:p w:rsidR="0078542F" w:rsidRPr="0078542F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  <w:lang w:val="es-MX"/>
                            </w:rPr>
                          </w:pPr>
                          <w:r w:rsidRPr="0078542F">
                            <w:rPr>
                              <w:rFonts w:ascii="Century Gothic" w:hAnsi="Century Gothic"/>
                              <w:sz w:val="12"/>
                              <w:szCs w:val="12"/>
                              <w:lang w:val="es-MX"/>
                            </w:rPr>
                            <w:t>Monterrey *</w:t>
                          </w:r>
                        </w:p>
                        <w:p w:rsidR="0078542F" w:rsidRPr="0078542F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  <w:lang w:val="es-MX"/>
                            </w:rPr>
                          </w:pPr>
                          <w:r w:rsidRPr="0078542F">
                            <w:rPr>
                              <w:rFonts w:ascii="Century Gothic" w:hAnsi="Century Gothic"/>
                              <w:sz w:val="12"/>
                              <w:szCs w:val="12"/>
                              <w:lang w:val="es-MX"/>
                            </w:rPr>
                            <w:t>Guadalajara *</w:t>
                          </w:r>
                        </w:p>
                        <w:p w:rsidR="0078542F" w:rsidRPr="0078542F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  <w:lang w:val="es-MX"/>
                            </w:rPr>
                          </w:pPr>
                          <w:r w:rsidRPr="0078542F">
                            <w:rPr>
                              <w:rFonts w:ascii="Century Gothic" w:hAnsi="Century Gothic"/>
                              <w:sz w:val="12"/>
                              <w:szCs w:val="12"/>
                              <w:lang w:val="es-MX"/>
                            </w:rPr>
                            <w:t>Ciudad de México *</w:t>
                          </w:r>
                        </w:p>
                        <w:p w:rsidR="0078542F" w:rsidRPr="00096FC4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96FC4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Cancún *</w:t>
                          </w:r>
                        </w:p>
                        <w:p w:rsidR="0078542F" w:rsidRPr="00096FC4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:rsidR="0078542F" w:rsidRPr="003758D1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758D1">
                            <w:rPr>
                              <w:rFonts w:ascii="Century Gothic" w:hAnsi="Century Gothic"/>
                              <w:b/>
                              <w:bCs/>
                              <w:sz w:val="12"/>
                              <w:szCs w:val="12"/>
                            </w:rPr>
                            <w:t>UNITED STATES</w:t>
                          </w:r>
                        </w:p>
                        <w:p w:rsidR="0078542F" w:rsidRPr="003758D1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758D1">
                            <w:rPr>
                              <w:rFonts w:ascii="Century Gothic" w:hAnsi="Century Gothic"/>
                              <w:b/>
                              <w:bCs/>
                              <w:sz w:val="12"/>
                              <w:szCs w:val="12"/>
                            </w:rPr>
                            <w:t>El Paso, TX</w:t>
                          </w:r>
                        </w:p>
                        <w:p w:rsidR="0078542F" w:rsidRPr="003758D1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 w:rsidRP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CA</w:t>
                          </w:r>
                          <w:r w:rsidR="003758D1" w:rsidRP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LIFORNIA</w:t>
                          </w:r>
                          <w:r w:rsidRP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**</w:t>
                          </w:r>
                        </w:p>
                        <w:p w:rsidR="0078542F" w:rsidRPr="003724BE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D</w:t>
                          </w:r>
                          <w:r w:rsid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ISTRICT OF </w:t>
                          </w: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C</w:t>
                          </w:r>
                          <w:r w:rsid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OLUMBIA</w:t>
                          </w: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**</w:t>
                          </w:r>
                        </w:p>
                        <w:p w:rsidR="0078542F" w:rsidRPr="003724BE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FL</w:t>
                          </w:r>
                          <w:r w:rsid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ORIDA</w:t>
                          </w: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**</w:t>
                          </w:r>
                        </w:p>
                        <w:p w:rsidR="0078542F" w:rsidRPr="003724BE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G</w:t>
                          </w:r>
                          <w:r w:rsid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EORGI</w:t>
                          </w: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A **</w:t>
                          </w:r>
                        </w:p>
                        <w:p w:rsidR="0078542F" w:rsidRPr="003724BE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IN</w:t>
                          </w:r>
                          <w:r w:rsid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DIANA</w:t>
                          </w: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**</w:t>
                          </w:r>
                        </w:p>
                        <w:p w:rsidR="0078542F" w:rsidRPr="003724BE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M</w:t>
                          </w:r>
                          <w:r w:rsid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ARYLAN</w:t>
                          </w: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D **</w:t>
                          </w:r>
                        </w:p>
                        <w:p w:rsidR="0078542F" w:rsidRPr="003724BE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M</w:t>
                          </w:r>
                          <w:r w:rsid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ICHIGAN</w:t>
                          </w: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**</w:t>
                          </w:r>
                        </w:p>
                        <w:p w:rsidR="0078542F" w:rsidRPr="003724BE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N</w:t>
                          </w:r>
                          <w:r w:rsid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EW </w:t>
                          </w: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J</w:t>
                          </w:r>
                          <w:r w:rsid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ERSEY</w:t>
                          </w: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**</w:t>
                          </w:r>
                        </w:p>
                        <w:p w:rsidR="0078542F" w:rsidRPr="003724BE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N</w:t>
                          </w:r>
                          <w:r w:rsid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EW </w:t>
                          </w: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Y</w:t>
                          </w:r>
                          <w:r w:rsid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ORK</w:t>
                          </w: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**</w:t>
                          </w:r>
                        </w:p>
                        <w:p w:rsidR="0078542F" w:rsidRPr="003724BE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OR</w:t>
                          </w:r>
                          <w:r w:rsid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EGON</w:t>
                          </w: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**</w:t>
                          </w:r>
                        </w:p>
                        <w:p w:rsidR="0078542F" w:rsidRPr="003724BE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P</w:t>
                          </w:r>
                          <w:r w:rsid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ENNSYLVANI</w:t>
                          </w: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A **</w:t>
                          </w:r>
                        </w:p>
                        <w:p w:rsidR="0078542F" w:rsidRPr="003724BE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T</w:t>
                          </w:r>
                          <w:r w:rsid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E</w:t>
                          </w: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X</w:t>
                          </w:r>
                          <w:r w:rsid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AS</w:t>
                          </w: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**</w:t>
                          </w:r>
                        </w:p>
                        <w:p w:rsidR="0078542F" w:rsidRPr="003724BE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WA</w:t>
                          </w:r>
                          <w:r w:rsidR="003758D1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SHINGTON</w:t>
                          </w:r>
                          <w:r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**</w:t>
                          </w:r>
                        </w:p>
                        <w:p w:rsidR="0078542F" w:rsidRPr="003724BE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:rsidR="0078542F" w:rsidRPr="003724BE" w:rsidRDefault="0078542F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b/>
                              <w:sz w:val="12"/>
                              <w:szCs w:val="12"/>
                            </w:rPr>
                          </w:pPr>
                          <w:r w:rsidRPr="003724BE">
                            <w:rPr>
                              <w:rFonts w:ascii="Century Gothic" w:hAnsi="Century Gothic"/>
                              <w:b/>
                              <w:sz w:val="12"/>
                              <w:szCs w:val="12"/>
                            </w:rPr>
                            <w:t>OTHER</w:t>
                          </w:r>
                        </w:p>
                        <w:p w:rsidR="0078542F" w:rsidRPr="003724BE" w:rsidRDefault="003758D1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CANADA</w:t>
                          </w:r>
                          <w:r w:rsidR="0078542F"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**</w:t>
                          </w:r>
                          <w:r w:rsidR="00A53CD5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*</w:t>
                          </w:r>
                        </w:p>
                        <w:p w:rsidR="0078542F" w:rsidRPr="003724BE" w:rsidRDefault="003758D1" w:rsidP="0078542F">
                          <w:pPr>
                            <w:spacing w:line="240" w:lineRule="auto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>GERMANY</w:t>
                          </w:r>
                          <w:r w:rsidR="0078542F" w:rsidRPr="003724BE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t xml:space="preserve"> **</w:t>
                          </w:r>
                        </w:p>
                        <w:p w:rsidR="0078542F" w:rsidRPr="003724BE" w:rsidRDefault="0078542F" w:rsidP="0078542F">
                          <w:pPr>
                            <w:spacing w:line="240" w:lineRule="auto"/>
                            <w:ind w:right="900"/>
                            <w:rPr>
                              <w:rFonts w:ascii="Century Gothic" w:hAnsi="Century Gothic"/>
                              <w:bCs/>
                              <w:sz w:val="12"/>
                              <w:szCs w:val="12"/>
                            </w:rPr>
                          </w:pPr>
                        </w:p>
                        <w:p w:rsidR="0078542F" w:rsidRPr="007C0AE9" w:rsidRDefault="0078542F" w:rsidP="0078542F">
                          <w:pPr>
                            <w:spacing w:line="240" w:lineRule="auto"/>
                            <w:ind w:right="900"/>
                            <w:rPr>
                              <w:rFonts w:ascii="Century Gothic" w:hAnsi="Century Gothic"/>
                              <w:bCs/>
                              <w:sz w:val="10"/>
                              <w:szCs w:val="10"/>
                            </w:rPr>
                          </w:pPr>
                          <w:r w:rsidRPr="007C0AE9">
                            <w:rPr>
                              <w:rFonts w:ascii="Century Gothic" w:hAnsi="Century Gothic"/>
                              <w:bCs/>
                              <w:sz w:val="10"/>
                              <w:szCs w:val="10"/>
                            </w:rPr>
                            <w:t>* Offices in Alliance ProLegal</w:t>
                          </w:r>
                        </w:p>
                        <w:p w:rsidR="0078542F" w:rsidRDefault="0078542F" w:rsidP="0078542F">
                          <w:pPr>
                            <w:spacing w:line="240" w:lineRule="auto"/>
                            <w:ind w:right="900"/>
                            <w:rPr>
                              <w:rFonts w:ascii="Century Gothic" w:hAnsi="Century Gothic"/>
                              <w:bC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Century Gothic" w:hAnsi="Century Gothic"/>
                              <w:bCs/>
                              <w:sz w:val="10"/>
                              <w:szCs w:val="10"/>
                            </w:rPr>
                            <w:t>*</w:t>
                          </w:r>
                          <w:r w:rsidRPr="00A57CE8">
                            <w:rPr>
                              <w:rFonts w:ascii="Century Gothic" w:hAnsi="Century Gothic"/>
                              <w:bCs/>
                              <w:sz w:val="10"/>
                              <w:szCs w:val="10"/>
                            </w:rPr>
                            <w:t>* Of</w:t>
                          </w:r>
                          <w:r>
                            <w:rPr>
                              <w:rFonts w:ascii="Century Gothic" w:hAnsi="Century Gothic"/>
                              <w:bCs/>
                              <w:sz w:val="10"/>
                              <w:szCs w:val="10"/>
                            </w:rPr>
                            <w:t xml:space="preserve"> counsel to </w:t>
                          </w:r>
                          <w:r w:rsidRPr="00A57CE8">
                            <w:rPr>
                              <w:rFonts w:ascii="Century Gothic" w:hAnsi="Century Gothic"/>
                              <w:bCs/>
                              <w:sz w:val="10"/>
                              <w:szCs w:val="10"/>
                            </w:rPr>
                            <w:t>Wong Fleming</w:t>
                          </w:r>
                        </w:p>
                        <w:p w:rsidR="0078542F" w:rsidRDefault="00A53CD5" w:rsidP="00A53CD5">
                          <w:pPr>
                            <w:spacing w:line="240" w:lineRule="auto"/>
                            <w:ind w:right="190"/>
                            <w:rPr>
                              <w:rFonts w:ascii="Century Gothic" w:hAnsi="Century Gothic"/>
                              <w:bC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Century Gothic" w:hAnsi="Century Gothic"/>
                              <w:bCs/>
                              <w:sz w:val="10"/>
                              <w:szCs w:val="10"/>
                            </w:rPr>
                            <w:t>*** Of counsel to Charness Charness &amp; Charness</w:t>
                          </w:r>
                        </w:p>
                        <w:p w:rsidR="0078542F" w:rsidRDefault="0078542F" w:rsidP="0078542F">
                          <w:pPr>
                            <w:spacing w:line="240" w:lineRule="auto"/>
                            <w:ind w:right="900"/>
                          </w:pP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4"/>
                              <w:szCs w:val="14"/>
                            </w:rPr>
                            <w:drawing>
                              <wp:inline distT="0" distB="0" distL="0" distR="0">
                                <wp:extent cx="158750" cy="111125"/>
                                <wp:effectExtent l="19050" t="0" r="0" b="0"/>
                                <wp:docPr id="6" name="Imagen 2" descr="Twitter">
                                  <a:hlinkClick xmlns:a="http://schemas.openxmlformats.org/drawingml/2006/main" r:id="rId3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" descr="Twitter">
                                          <a:hlinkClick r:id="rId3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750" cy="111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C752C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3830" cy="109855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 descr="Linkedin">
                                          <a:hlinkClick r:id="rId5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" cy="109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4"/>
                              <w:szCs w:val="14"/>
                            </w:rPr>
                            <w:drawing>
                              <wp:inline distT="0" distB="0" distL="0" distR="0">
                                <wp:extent cx="153035" cy="100330"/>
                                <wp:effectExtent l="19050" t="0" r="0" b="0"/>
                                <wp:docPr id="5" name="Imagen 1" descr="Facebook">
                                  <a:hlinkClick xmlns:a="http://schemas.openxmlformats.org/drawingml/2006/main" r:id="rId7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Facebook">
                                          <a:hlinkClick r:id="rId7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035" cy="100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C752C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78542F" w:rsidRPr="003724BE" w:rsidRDefault="0078542F" w:rsidP="0078542F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22860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9" o:spid="_x0000_s1027" style="position:absolute;left:0;text-align:left;margin-left:-130.8pt;margin-top:28.5pt;width:105.6pt;height:566.3pt;z-index:251663872;visibility:visible;mso-wrap-style:square;mso-width-percent:0;mso-height-percent:10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8QDwMAALoGAAAOAAAAZHJzL2Uyb0RvYy54bWysVVFv0zAQfkfiP1h+zxKnaZNUS1GbNghp&#10;wMTgB7iJ01gkdrDdpQPx3zk7a9cOHhCjD5F9Pp+/++676/WbQ9eie6Y0lyLD5CrAiIlSVlzsMvzl&#10;c+ElGGlDRUVbKViGH5jGbxavX10P/ZyFspFtxRSCIELPhz7DjTH93Pd12bCO6ivZMwGHtVQdNbBV&#10;O79SdIDoXeuHQTDzB6mqXsmSaQ3W9XiIFy5+XbPSfKxrzQxqMwzYjPsq993ar7+4pvOdon3Dy0cY&#10;9B9QdJQLePQUak0NRXvFfwvV8VJJLWtzVcrOl3XNS+ZygGxI8Cybu4b2zOUC5Oj+RJP+f2HLD/e3&#10;CvEqwzFGgnZQok9AGhW7liGSWn6GXs/B7a6/VTZD3d/I8qtGQuYNuLGlUnJoGK0AFbH+/sUFu9Fw&#10;FW2H97KC8HRvpKPqUKsOKQkl8UIyC+zP2YEUdHAVejhViB0MKsFIJhEhIRSyhLOYpJY09yad23AW&#10;X6+0ectkh+wiwwqycWHp/Y02Ft6Ti3UXsuBt62TQigsDOI4W5nQ03qZzgAJL62lBuRr/SIN0k2yS&#10;yIvC2caLgvXaWxZ55M0KEk/Xk3Wer8lPi4JE84ZXFRP20aPeSPR39XxU/qiUk+K0bHllw1lIrm9Y&#10;3ip0T0HxtCyZMMTl3+47KMBoJyPbY9b7DlpktB+5PIVxdJ294F9m4I6BhmdskDAKVmHqFbMk9qIi&#10;mnppHCReQNJVOguiNFoXl2zccMFezgYaMpxOw6lL9ww00KJ22xMpLvdTpufsddzAMGp5l+HkjCEr&#10;7o2oHFuG8nZcn1Fh4f+ZimUxDeJoknhxPJ140WQTeKukyL1lTmazeLPKV5tnwtg4semXs+Fqcqbc&#10;M7yPbzxBBqkfZe261zbs2PjmsD248eBa2zbzVlYP0M6ucaERYfZDlzVSfcdogDmaYf1tTxXDqH0n&#10;YCSEYQK9DZPX7WChjovtcUFFCfczbDAal7kZJ/S+V3zXQPhRwUIuYXbU3HXxExRIw25gQLqEHoe5&#10;ncDne+f19Jez+AUAAP//AwBQSwMEFAAGAAgAAAAhACXdS/jiAAAADAEAAA8AAABkcnMvZG93bnJl&#10;di54bWxMj8tOwzAQRfdI/IM1SGxQ6qRQU0KcCiGgqioWFD7AjYc4qh9R7DaBr2dYwXI0R/eeW60m&#10;Z9kJh9gFL6GY5cDQN0F3vpXw8f6cLYHFpLxWNniU8IURVvX5WaVKHUb/hqddahmF+FgqCSalvuQ8&#10;NgadirPQo6ffZxicSnQOLdeDGincWT7Pc8Gd6jw1GNXjo8HmsDs6CS/XWytsemqutuNr8X2IG23W&#10;GykvL6aHe2AJp/QHw68+qUNNTvtw9DoyKyGbi0IQK2FxS6OIyBb5DbA9ocXyTgCvK/5/RP0DAAD/&#10;/wMAUEsBAi0AFAAGAAgAAAAhALaDOJL+AAAA4QEAABMAAAAAAAAAAAAAAAAAAAAAAFtDb250ZW50&#10;X1R5cGVzXS54bWxQSwECLQAUAAYACAAAACEAOP0h/9YAAACUAQAACwAAAAAAAAAAAAAAAAAvAQAA&#10;X3JlbHMvLnJlbHNQSwECLQAUAAYACAAAACEAgzKfEA8DAAC6BgAADgAAAAAAAAAAAAAAAAAuAgAA&#10;ZHJzL2Uyb0RvYy54bWxQSwECLQAUAAYACAAAACEAJd1L+OIAAAAMAQAADwAAAAAAAAAAAAAAAABp&#10;BQAAZHJzL2Rvd25yZXYueG1sUEsFBgAAAAAEAAQA8wAAAHgGAAAAAA==&#10;" o:allowincell="f" filled="f" fillcolor="#4f81bd [3204]" stroked="f">
              <v:textbox inset="18pt,0,0,0">
                <w:txbxContent>
                  <w:p w:rsidR="0078542F" w:rsidRPr="00C453C0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b/>
                        <w:bCs/>
                        <w:sz w:val="12"/>
                        <w:szCs w:val="12"/>
                        <w:lang w:val="es-MX"/>
                      </w:rPr>
                    </w:pPr>
                    <w:r w:rsidRPr="00C453C0">
                      <w:rPr>
                        <w:rFonts w:ascii="Century Gothic" w:hAnsi="Century Gothic"/>
                        <w:b/>
                        <w:bCs/>
                        <w:sz w:val="12"/>
                        <w:szCs w:val="12"/>
                        <w:lang w:val="es-MX"/>
                      </w:rPr>
                      <w:t>MEXICO</w:t>
                    </w:r>
                  </w:p>
                  <w:p w:rsidR="0078542F" w:rsidRPr="00C453C0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b/>
                        <w:bCs/>
                        <w:sz w:val="12"/>
                        <w:szCs w:val="12"/>
                        <w:lang w:val="es-MX"/>
                      </w:rPr>
                    </w:pPr>
                    <w:r w:rsidRPr="00C453C0">
                      <w:rPr>
                        <w:rFonts w:ascii="Century Gothic" w:hAnsi="Century Gothic"/>
                        <w:b/>
                        <w:bCs/>
                        <w:sz w:val="12"/>
                        <w:szCs w:val="12"/>
                        <w:lang w:val="es-MX"/>
                      </w:rPr>
                      <w:t>Chihuahua</w:t>
                    </w:r>
                  </w:p>
                  <w:p w:rsidR="0078542F" w:rsidRPr="00C453C0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b/>
                        <w:bCs/>
                        <w:sz w:val="12"/>
                        <w:szCs w:val="12"/>
                        <w:lang w:val="es-MX"/>
                      </w:rPr>
                    </w:pPr>
                    <w:r w:rsidRPr="00C453C0">
                      <w:rPr>
                        <w:rFonts w:ascii="Century Gothic" w:hAnsi="Century Gothic"/>
                        <w:b/>
                        <w:bCs/>
                        <w:sz w:val="12"/>
                        <w:szCs w:val="12"/>
                        <w:lang w:val="es-MX"/>
                      </w:rPr>
                      <w:t>Ciudad Juárez</w:t>
                    </w:r>
                  </w:p>
                  <w:p w:rsidR="0078542F" w:rsidRPr="00C453C0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b/>
                        <w:bCs/>
                        <w:sz w:val="12"/>
                        <w:szCs w:val="12"/>
                        <w:lang w:val="es-MX"/>
                      </w:rPr>
                    </w:pPr>
                    <w:r w:rsidRPr="00C453C0">
                      <w:rPr>
                        <w:rFonts w:ascii="Century Gothic" w:hAnsi="Century Gothic"/>
                        <w:b/>
                        <w:bCs/>
                        <w:sz w:val="12"/>
                        <w:szCs w:val="12"/>
                        <w:lang w:val="es-MX"/>
                      </w:rPr>
                      <w:t>Nuevo Casas Grandes</w:t>
                    </w:r>
                  </w:p>
                  <w:p w:rsidR="0078542F" w:rsidRPr="0078542F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  <w:lang w:val="es-MX"/>
                      </w:rPr>
                    </w:pPr>
                    <w:r w:rsidRPr="0078542F">
                      <w:rPr>
                        <w:rFonts w:ascii="Century Gothic" w:hAnsi="Century Gothic"/>
                        <w:sz w:val="12"/>
                        <w:szCs w:val="12"/>
                        <w:lang w:val="es-MX"/>
                      </w:rPr>
                      <w:t>Tijuana *</w:t>
                    </w:r>
                  </w:p>
                  <w:p w:rsidR="0078542F" w:rsidRPr="0078542F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  <w:lang w:val="es-MX"/>
                      </w:rPr>
                    </w:pPr>
                    <w:r w:rsidRPr="0078542F">
                      <w:rPr>
                        <w:rFonts w:ascii="Century Gothic" w:hAnsi="Century Gothic"/>
                        <w:sz w:val="12"/>
                        <w:szCs w:val="12"/>
                        <w:lang w:val="es-MX"/>
                      </w:rPr>
                      <w:t>Monterrey *</w:t>
                    </w:r>
                  </w:p>
                  <w:p w:rsidR="0078542F" w:rsidRPr="0078542F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  <w:lang w:val="es-MX"/>
                      </w:rPr>
                    </w:pPr>
                    <w:r w:rsidRPr="0078542F">
                      <w:rPr>
                        <w:rFonts w:ascii="Century Gothic" w:hAnsi="Century Gothic"/>
                        <w:sz w:val="12"/>
                        <w:szCs w:val="12"/>
                        <w:lang w:val="es-MX"/>
                      </w:rPr>
                      <w:t>Guadalajara *</w:t>
                    </w:r>
                  </w:p>
                  <w:p w:rsidR="0078542F" w:rsidRPr="0078542F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  <w:lang w:val="es-MX"/>
                      </w:rPr>
                    </w:pPr>
                    <w:r w:rsidRPr="0078542F">
                      <w:rPr>
                        <w:rFonts w:ascii="Century Gothic" w:hAnsi="Century Gothic"/>
                        <w:sz w:val="12"/>
                        <w:szCs w:val="12"/>
                        <w:lang w:val="es-MX"/>
                      </w:rPr>
                      <w:t>Ciudad de México *</w:t>
                    </w:r>
                  </w:p>
                  <w:p w:rsidR="0078542F" w:rsidRPr="00096FC4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b/>
                        <w:bCs/>
                        <w:sz w:val="12"/>
                        <w:szCs w:val="12"/>
                      </w:rPr>
                    </w:pPr>
                    <w:r w:rsidRPr="00096FC4">
                      <w:rPr>
                        <w:rFonts w:ascii="Century Gothic" w:hAnsi="Century Gothic"/>
                        <w:sz w:val="12"/>
                        <w:szCs w:val="12"/>
                      </w:rPr>
                      <w:t>Cancún *</w:t>
                    </w:r>
                  </w:p>
                  <w:p w:rsidR="0078542F" w:rsidRPr="00096FC4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b/>
                        <w:bCs/>
                        <w:sz w:val="12"/>
                        <w:szCs w:val="12"/>
                      </w:rPr>
                    </w:pPr>
                  </w:p>
                  <w:p w:rsidR="0078542F" w:rsidRPr="003758D1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b/>
                        <w:bCs/>
                        <w:sz w:val="12"/>
                        <w:szCs w:val="12"/>
                      </w:rPr>
                    </w:pPr>
                    <w:r w:rsidRPr="003758D1">
                      <w:rPr>
                        <w:rFonts w:ascii="Century Gothic" w:hAnsi="Century Gothic"/>
                        <w:b/>
                        <w:bCs/>
                        <w:sz w:val="12"/>
                        <w:szCs w:val="12"/>
                      </w:rPr>
                      <w:t>UNITED STATES</w:t>
                    </w:r>
                  </w:p>
                  <w:p w:rsidR="0078542F" w:rsidRPr="003758D1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b/>
                        <w:bCs/>
                        <w:sz w:val="12"/>
                        <w:szCs w:val="12"/>
                      </w:rPr>
                    </w:pPr>
                    <w:r w:rsidRPr="003758D1">
                      <w:rPr>
                        <w:rFonts w:ascii="Century Gothic" w:hAnsi="Century Gothic"/>
                        <w:b/>
                        <w:bCs/>
                        <w:sz w:val="12"/>
                        <w:szCs w:val="12"/>
                      </w:rPr>
                      <w:t>El Paso, TX</w:t>
                    </w:r>
                  </w:p>
                  <w:p w:rsidR="0078542F" w:rsidRPr="003758D1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 w:rsidRPr="003758D1">
                      <w:rPr>
                        <w:rFonts w:ascii="Century Gothic" w:hAnsi="Century Gothic"/>
                        <w:sz w:val="12"/>
                        <w:szCs w:val="12"/>
                      </w:rPr>
                      <w:t>CA</w:t>
                    </w:r>
                    <w:r w:rsidR="003758D1" w:rsidRPr="003758D1">
                      <w:rPr>
                        <w:rFonts w:ascii="Century Gothic" w:hAnsi="Century Gothic"/>
                        <w:sz w:val="12"/>
                        <w:szCs w:val="12"/>
                      </w:rPr>
                      <w:t>LIFORNIA</w:t>
                    </w:r>
                    <w:r w:rsidRPr="003758D1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**</w:t>
                    </w:r>
                  </w:p>
                  <w:p w:rsidR="0078542F" w:rsidRPr="003724BE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D</w:t>
                    </w:r>
                    <w:r w:rsidR="003758D1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ISTRICT OF </w:t>
                    </w: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C</w:t>
                    </w:r>
                    <w:r w:rsidR="003758D1">
                      <w:rPr>
                        <w:rFonts w:ascii="Century Gothic" w:hAnsi="Century Gothic"/>
                        <w:sz w:val="12"/>
                        <w:szCs w:val="12"/>
                      </w:rPr>
                      <w:t>OLUMBIA</w:t>
                    </w: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**</w:t>
                    </w:r>
                  </w:p>
                  <w:p w:rsidR="0078542F" w:rsidRPr="003724BE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FL</w:t>
                    </w:r>
                    <w:r w:rsidR="003758D1">
                      <w:rPr>
                        <w:rFonts w:ascii="Century Gothic" w:hAnsi="Century Gothic"/>
                        <w:sz w:val="12"/>
                        <w:szCs w:val="12"/>
                      </w:rPr>
                      <w:t>ORIDA</w:t>
                    </w: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**</w:t>
                    </w:r>
                  </w:p>
                  <w:p w:rsidR="0078542F" w:rsidRPr="003724BE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G</w:t>
                    </w:r>
                    <w:r w:rsidR="003758D1">
                      <w:rPr>
                        <w:rFonts w:ascii="Century Gothic" w:hAnsi="Century Gothic"/>
                        <w:sz w:val="12"/>
                        <w:szCs w:val="12"/>
                      </w:rPr>
                      <w:t>EORGI</w:t>
                    </w: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A **</w:t>
                    </w:r>
                  </w:p>
                  <w:p w:rsidR="0078542F" w:rsidRPr="003724BE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IN</w:t>
                    </w:r>
                    <w:r w:rsidR="003758D1">
                      <w:rPr>
                        <w:rFonts w:ascii="Century Gothic" w:hAnsi="Century Gothic"/>
                        <w:sz w:val="12"/>
                        <w:szCs w:val="12"/>
                      </w:rPr>
                      <w:t>DIANA</w:t>
                    </w: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**</w:t>
                    </w:r>
                  </w:p>
                  <w:p w:rsidR="0078542F" w:rsidRPr="003724BE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M</w:t>
                    </w:r>
                    <w:r w:rsidR="003758D1">
                      <w:rPr>
                        <w:rFonts w:ascii="Century Gothic" w:hAnsi="Century Gothic"/>
                        <w:sz w:val="12"/>
                        <w:szCs w:val="12"/>
                      </w:rPr>
                      <w:t>ARYLAN</w:t>
                    </w: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D **</w:t>
                    </w:r>
                  </w:p>
                  <w:p w:rsidR="0078542F" w:rsidRPr="003724BE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M</w:t>
                    </w:r>
                    <w:r w:rsidR="003758D1">
                      <w:rPr>
                        <w:rFonts w:ascii="Century Gothic" w:hAnsi="Century Gothic"/>
                        <w:sz w:val="12"/>
                        <w:szCs w:val="12"/>
                      </w:rPr>
                      <w:t>ICHIGAN</w:t>
                    </w: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**</w:t>
                    </w:r>
                  </w:p>
                  <w:p w:rsidR="0078542F" w:rsidRPr="003724BE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N</w:t>
                    </w:r>
                    <w:r w:rsidR="003758D1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EW </w:t>
                    </w: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J</w:t>
                    </w:r>
                    <w:r w:rsidR="003758D1">
                      <w:rPr>
                        <w:rFonts w:ascii="Century Gothic" w:hAnsi="Century Gothic"/>
                        <w:sz w:val="12"/>
                        <w:szCs w:val="12"/>
                      </w:rPr>
                      <w:t>ERSEY</w:t>
                    </w: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**</w:t>
                    </w:r>
                  </w:p>
                  <w:p w:rsidR="0078542F" w:rsidRPr="003724BE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N</w:t>
                    </w:r>
                    <w:r w:rsidR="003758D1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EW </w:t>
                    </w: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Y</w:t>
                    </w:r>
                    <w:r w:rsidR="003758D1">
                      <w:rPr>
                        <w:rFonts w:ascii="Century Gothic" w:hAnsi="Century Gothic"/>
                        <w:sz w:val="12"/>
                        <w:szCs w:val="12"/>
                      </w:rPr>
                      <w:t>ORK</w:t>
                    </w: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**</w:t>
                    </w:r>
                  </w:p>
                  <w:p w:rsidR="0078542F" w:rsidRPr="003724BE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OR</w:t>
                    </w:r>
                    <w:r w:rsidR="003758D1">
                      <w:rPr>
                        <w:rFonts w:ascii="Century Gothic" w:hAnsi="Century Gothic"/>
                        <w:sz w:val="12"/>
                        <w:szCs w:val="12"/>
                      </w:rPr>
                      <w:t>EGON</w:t>
                    </w: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**</w:t>
                    </w:r>
                  </w:p>
                  <w:p w:rsidR="0078542F" w:rsidRPr="003724BE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P</w:t>
                    </w:r>
                    <w:r w:rsidR="003758D1">
                      <w:rPr>
                        <w:rFonts w:ascii="Century Gothic" w:hAnsi="Century Gothic"/>
                        <w:sz w:val="12"/>
                        <w:szCs w:val="12"/>
                      </w:rPr>
                      <w:t>ENNSYLVANI</w:t>
                    </w: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A **</w:t>
                    </w:r>
                  </w:p>
                  <w:p w:rsidR="0078542F" w:rsidRPr="003724BE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T</w:t>
                    </w:r>
                    <w:r w:rsidR="003758D1">
                      <w:rPr>
                        <w:rFonts w:ascii="Century Gothic" w:hAnsi="Century Gothic"/>
                        <w:sz w:val="12"/>
                        <w:szCs w:val="12"/>
                      </w:rPr>
                      <w:t>E</w:t>
                    </w: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X</w:t>
                    </w:r>
                    <w:r w:rsidR="003758D1">
                      <w:rPr>
                        <w:rFonts w:ascii="Century Gothic" w:hAnsi="Century Gothic"/>
                        <w:sz w:val="12"/>
                        <w:szCs w:val="12"/>
                      </w:rPr>
                      <w:t>AS</w:t>
                    </w: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**</w:t>
                    </w:r>
                  </w:p>
                  <w:p w:rsidR="0078542F" w:rsidRPr="003724BE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>WA</w:t>
                    </w:r>
                    <w:r w:rsidR="003758D1">
                      <w:rPr>
                        <w:rFonts w:ascii="Century Gothic" w:hAnsi="Century Gothic"/>
                        <w:sz w:val="12"/>
                        <w:szCs w:val="12"/>
                      </w:rPr>
                      <w:t>SHINGTON</w:t>
                    </w:r>
                    <w:r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**</w:t>
                    </w:r>
                  </w:p>
                  <w:p w:rsidR="0078542F" w:rsidRPr="003724BE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b/>
                        <w:bCs/>
                        <w:sz w:val="12"/>
                        <w:szCs w:val="12"/>
                      </w:rPr>
                    </w:pPr>
                  </w:p>
                  <w:p w:rsidR="0078542F" w:rsidRPr="003724BE" w:rsidRDefault="0078542F" w:rsidP="0078542F">
                    <w:pPr>
                      <w:spacing w:line="240" w:lineRule="auto"/>
                      <w:rPr>
                        <w:rFonts w:ascii="Century Gothic" w:hAnsi="Century Gothic"/>
                        <w:b/>
                        <w:sz w:val="12"/>
                        <w:szCs w:val="12"/>
                      </w:rPr>
                    </w:pPr>
                    <w:r w:rsidRPr="003724BE">
                      <w:rPr>
                        <w:rFonts w:ascii="Century Gothic" w:hAnsi="Century Gothic"/>
                        <w:b/>
                        <w:sz w:val="12"/>
                        <w:szCs w:val="12"/>
                      </w:rPr>
                      <w:t>OTHER</w:t>
                    </w:r>
                  </w:p>
                  <w:p w:rsidR="0078542F" w:rsidRPr="003724BE" w:rsidRDefault="003758D1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/>
                        <w:sz w:val="12"/>
                        <w:szCs w:val="12"/>
                      </w:rPr>
                      <w:t>CANADA</w:t>
                    </w:r>
                    <w:r w:rsidR="0078542F"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**</w:t>
                    </w:r>
                    <w:r w:rsidR="00A53CD5">
                      <w:rPr>
                        <w:rFonts w:ascii="Century Gothic" w:hAnsi="Century Gothic"/>
                        <w:sz w:val="12"/>
                        <w:szCs w:val="12"/>
                      </w:rPr>
                      <w:t>*</w:t>
                    </w:r>
                  </w:p>
                  <w:p w:rsidR="0078542F" w:rsidRPr="003724BE" w:rsidRDefault="003758D1" w:rsidP="0078542F">
                    <w:pPr>
                      <w:spacing w:line="240" w:lineRule="auto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/>
                        <w:sz w:val="12"/>
                        <w:szCs w:val="12"/>
                      </w:rPr>
                      <w:t>GERMANY</w:t>
                    </w:r>
                    <w:r w:rsidR="0078542F" w:rsidRPr="003724BE">
                      <w:rPr>
                        <w:rFonts w:ascii="Century Gothic" w:hAnsi="Century Gothic"/>
                        <w:sz w:val="12"/>
                        <w:szCs w:val="12"/>
                      </w:rPr>
                      <w:t xml:space="preserve"> **</w:t>
                    </w:r>
                  </w:p>
                  <w:p w:rsidR="0078542F" w:rsidRPr="003724BE" w:rsidRDefault="0078542F" w:rsidP="0078542F">
                    <w:pPr>
                      <w:spacing w:line="240" w:lineRule="auto"/>
                      <w:ind w:right="900"/>
                      <w:rPr>
                        <w:rFonts w:ascii="Century Gothic" w:hAnsi="Century Gothic"/>
                        <w:bCs/>
                        <w:sz w:val="12"/>
                        <w:szCs w:val="12"/>
                      </w:rPr>
                    </w:pPr>
                  </w:p>
                  <w:p w:rsidR="0078542F" w:rsidRPr="007C0AE9" w:rsidRDefault="0078542F" w:rsidP="0078542F">
                    <w:pPr>
                      <w:spacing w:line="240" w:lineRule="auto"/>
                      <w:ind w:right="900"/>
                      <w:rPr>
                        <w:rFonts w:ascii="Century Gothic" w:hAnsi="Century Gothic"/>
                        <w:bCs/>
                        <w:sz w:val="10"/>
                        <w:szCs w:val="10"/>
                      </w:rPr>
                    </w:pPr>
                    <w:r w:rsidRPr="007C0AE9">
                      <w:rPr>
                        <w:rFonts w:ascii="Century Gothic" w:hAnsi="Century Gothic"/>
                        <w:bCs/>
                        <w:sz w:val="10"/>
                        <w:szCs w:val="10"/>
                      </w:rPr>
                      <w:t xml:space="preserve">* Offices in Alliance </w:t>
                    </w:r>
                    <w:proofErr w:type="spellStart"/>
                    <w:r w:rsidRPr="007C0AE9">
                      <w:rPr>
                        <w:rFonts w:ascii="Century Gothic" w:hAnsi="Century Gothic"/>
                        <w:bCs/>
                        <w:sz w:val="10"/>
                        <w:szCs w:val="10"/>
                      </w:rPr>
                      <w:t>ProLegal</w:t>
                    </w:r>
                    <w:proofErr w:type="spellEnd"/>
                  </w:p>
                  <w:p w:rsidR="0078542F" w:rsidRDefault="0078542F" w:rsidP="0078542F">
                    <w:pPr>
                      <w:spacing w:line="240" w:lineRule="auto"/>
                      <w:ind w:right="900"/>
                      <w:rPr>
                        <w:rFonts w:ascii="Century Gothic" w:hAnsi="Century Gothic"/>
                        <w:bCs/>
                        <w:sz w:val="10"/>
                        <w:szCs w:val="10"/>
                      </w:rPr>
                    </w:pPr>
                    <w:r>
                      <w:rPr>
                        <w:rFonts w:ascii="Century Gothic" w:hAnsi="Century Gothic"/>
                        <w:bCs/>
                        <w:sz w:val="10"/>
                        <w:szCs w:val="10"/>
                      </w:rPr>
                      <w:t>*</w:t>
                    </w:r>
                    <w:r w:rsidRPr="00A57CE8">
                      <w:rPr>
                        <w:rFonts w:ascii="Century Gothic" w:hAnsi="Century Gothic"/>
                        <w:bCs/>
                        <w:sz w:val="10"/>
                        <w:szCs w:val="10"/>
                      </w:rPr>
                      <w:t>* Of</w:t>
                    </w:r>
                    <w:r>
                      <w:rPr>
                        <w:rFonts w:ascii="Century Gothic" w:hAnsi="Century Gothic"/>
                        <w:bCs/>
                        <w:sz w:val="10"/>
                        <w:szCs w:val="10"/>
                      </w:rPr>
                      <w:t xml:space="preserve"> counsel to </w:t>
                    </w:r>
                    <w:r w:rsidRPr="00A57CE8">
                      <w:rPr>
                        <w:rFonts w:ascii="Century Gothic" w:hAnsi="Century Gothic"/>
                        <w:bCs/>
                        <w:sz w:val="10"/>
                        <w:szCs w:val="10"/>
                      </w:rPr>
                      <w:t>Wong Fleming</w:t>
                    </w:r>
                  </w:p>
                  <w:p w:rsidR="0078542F" w:rsidRDefault="00A53CD5" w:rsidP="00A53CD5">
                    <w:pPr>
                      <w:spacing w:line="240" w:lineRule="auto"/>
                      <w:ind w:right="190"/>
                      <w:rPr>
                        <w:rFonts w:ascii="Century Gothic" w:hAnsi="Century Gothic"/>
                        <w:bCs/>
                        <w:sz w:val="10"/>
                        <w:szCs w:val="10"/>
                      </w:rPr>
                    </w:pPr>
                    <w:r>
                      <w:rPr>
                        <w:rFonts w:ascii="Century Gothic" w:hAnsi="Century Gothic"/>
                        <w:bCs/>
                        <w:sz w:val="10"/>
                        <w:szCs w:val="10"/>
                      </w:rPr>
                      <w:t xml:space="preserve">*** Of counsel to </w:t>
                    </w:r>
                    <w:proofErr w:type="spellStart"/>
                    <w:r>
                      <w:rPr>
                        <w:rFonts w:ascii="Century Gothic" w:hAnsi="Century Gothic"/>
                        <w:bCs/>
                        <w:sz w:val="10"/>
                        <w:szCs w:val="10"/>
                      </w:rPr>
                      <w:t>Charness</w:t>
                    </w:r>
                    <w:proofErr w:type="spellEnd"/>
                    <w:r>
                      <w:rPr>
                        <w:rFonts w:ascii="Century Gothic" w:hAnsi="Century Gothic"/>
                        <w:bCs/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  <w:bCs/>
                        <w:sz w:val="10"/>
                        <w:szCs w:val="10"/>
                      </w:rPr>
                      <w:t>Charness</w:t>
                    </w:r>
                    <w:proofErr w:type="spellEnd"/>
                    <w:r>
                      <w:rPr>
                        <w:rFonts w:ascii="Century Gothic" w:hAnsi="Century Gothic"/>
                        <w:bCs/>
                        <w:sz w:val="10"/>
                        <w:szCs w:val="10"/>
                      </w:rPr>
                      <w:t xml:space="preserve"> &amp; </w:t>
                    </w:r>
                    <w:proofErr w:type="spellStart"/>
                    <w:r>
                      <w:rPr>
                        <w:rFonts w:ascii="Century Gothic" w:hAnsi="Century Gothic"/>
                        <w:bCs/>
                        <w:sz w:val="10"/>
                        <w:szCs w:val="10"/>
                      </w:rPr>
                      <w:t>Charness</w:t>
                    </w:r>
                    <w:proofErr w:type="spellEnd"/>
                  </w:p>
                  <w:p w:rsidR="0078542F" w:rsidRDefault="0078542F" w:rsidP="0078542F">
                    <w:pPr>
                      <w:spacing w:line="240" w:lineRule="auto"/>
                      <w:ind w:right="900"/>
                    </w:pPr>
                    <w:r>
                      <w:rPr>
                        <w:rFonts w:ascii="Century Gothic" w:hAnsi="Century Gothic"/>
                        <w:b/>
                        <w:noProof/>
                        <w:sz w:val="14"/>
                        <w:szCs w:val="14"/>
                      </w:rPr>
                      <w:drawing>
                        <wp:inline distT="0" distB="0" distL="0" distR="0">
                          <wp:extent cx="158750" cy="111125"/>
                          <wp:effectExtent l="19050" t="0" r="0" b="0"/>
                          <wp:docPr id="6" name="Imagen 2" descr="Twitter">
                            <a:hlinkClick xmlns:a="http://schemas.openxmlformats.org/drawingml/2006/main" r:id="rId9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" descr="Twitter">
                                    <a:hlinkClick r:id="rId9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750" cy="11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C752C">
                      <w:rPr>
                        <w:rFonts w:ascii="Century Gothic" w:hAnsi="Century Gothic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63830" cy="109855"/>
                          <wp:effectExtent l="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 descr="Linkedin">
                                    <a:hlinkClick r:id="rId11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" cy="109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entury Gothic" w:hAnsi="Century Gothic"/>
                        <w:b/>
                        <w:noProof/>
                        <w:sz w:val="14"/>
                        <w:szCs w:val="14"/>
                      </w:rPr>
                      <w:drawing>
                        <wp:inline distT="0" distB="0" distL="0" distR="0">
                          <wp:extent cx="153035" cy="100330"/>
                          <wp:effectExtent l="19050" t="0" r="0" b="0"/>
                          <wp:docPr id="5" name="Imagen 1" descr="Facebook">
                            <a:hlinkClick xmlns:a="http://schemas.openxmlformats.org/drawingml/2006/main" r:id="rId13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Facebook">
                                    <a:hlinkClick r:id="rId13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035" cy="100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C752C">
                      <w:rPr>
                        <w:rFonts w:ascii="Century Gothic" w:hAnsi="Century Gothic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</w:p>
                  <w:p w:rsidR="0078542F" w:rsidRPr="003724BE" w:rsidRDefault="0078542F" w:rsidP="0078542F">
                    <w:pPr>
                      <w:spacing w:line="240" w:lineRule="auto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:rsidR="0078542F" w:rsidRPr="00D846D3" w:rsidRDefault="0078542F">
    <w:pPr>
      <w:pStyle w:val="BMKRefInfo"/>
      <w:framePr w:wrap="around"/>
      <w:rPr>
        <w:lang w:val="es-MX"/>
      </w:rPr>
    </w:pPr>
  </w:p>
  <w:p w:rsidR="0078542F" w:rsidRPr="00D846D3" w:rsidRDefault="0078542F">
    <w:pPr>
      <w:pStyle w:val="BMKDeliveryPhrase"/>
      <w:framePr w:wrap="around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7477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4D58A7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EE1665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ACF0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704A3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382D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041F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1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AD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B6D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991329D"/>
    <w:multiLevelType w:val="singleLevel"/>
    <w:tmpl w:val="D40094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13314A3"/>
    <w:multiLevelType w:val="hybridMultilevel"/>
    <w:tmpl w:val="AAF61C66"/>
    <w:lvl w:ilvl="0" w:tplc="C6E287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9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43121"/>
    <w:multiLevelType w:val="hybridMultilevel"/>
    <w:tmpl w:val="ED14AC2C"/>
    <w:lvl w:ilvl="0" w:tplc="F4E23B2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BEEF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0338C8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6AF4155"/>
    <w:multiLevelType w:val="singleLevel"/>
    <w:tmpl w:val="154C4A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7103F45"/>
    <w:multiLevelType w:val="hybridMultilevel"/>
    <w:tmpl w:val="DE4EE2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11697E"/>
    <w:multiLevelType w:val="hybridMultilevel"/>
    <w:tmpl w:val="5B2C2FFE"/>
    <w:lvl w:ilvl="0" w:tplc="FADA1A9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9502F13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5150B2B"/>
    <w:multiLevelType w:val="hybridMultilevel"/>
    <w:tmpl w:val="3834A6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8B35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115B71"/>
    <w:multiLevelType w:val="hybridMultilevel"/>
    <w:tmpl w:val="4638578A"/>
    <w:lvl w:ilvl="0" w:tplc="523C2A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23D11"/>
    <w:multiLevelType w:val="singleLevel"/>
    <w:tmpl w:val="E74E3E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1464E08"/>
    <w:multiLevelType w:val="hybridMultilevel"/>
    <w:tmpl w:val="5DBA31C2"/>
    <w:lvl w:ilvl="0" w:tplc="929AB8A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3"/>
  </w:num>
  <w:num w:numId="22">
    <w:abstractNumId w:val="10"/>
  </w:num>
  <w:num w:numId="23">
    <w:abstractNumId w:val="19"/>
  </w:num>
  <w:num w:numId="24">
    <w:abstractNumId w:val="14"/>
  </w:num>
  <w:num w:numId="25">
    <w:abstractNumId w:val="11"/>
  </w:num>
  <w:num w:numId="26">
    <w:abstractNumId w:val="12"/>
  </w:num>
  <w:num w:numId="27">
    <w:abstractNumId w:val="18"/>
  </w:num>
  <w:num w:numId="28">
    <w:abstractNumId w:val="17"/>
  </w:num>
  <w:num w:numId="29">
    <w:abstractNumId w:val="16"/>
  </w:num>
  <w:num w:numId="30">
    <w:abstractNumId w:val="1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49"/>
    <w:rsid w:val="00000C32"/>
    <w:rsid w:val="0001247B"/>
    <w:rsid w:val="00026A98"/>
    <w:rsid w:val="00037C2A"/>
    <w:rsid w:val="000416E8"/>
    <w:rsid w:val="000718D1"/>
    <w:rsid w:val="00087ED4"/>
    <w:rsid w:val="00096FC4"/>
    <w:rsid w:val="000A1605"/>
    <w:rsid w:val="000A6DE4"/>
    <w:rsid w:val="000B6B83"/>
    <w:rsid w:val="000C72E6"/>
    <w:rsid w:val="000F35C0"/>
    <w:rsid w:val="00114DA9"/>
    <w:rsid w:val="00122D93"/>
    <w:rsid w:val="00125537"/>
    <w:rsid w:val="001B2EF4"/>
    <w:rsid w:val="001B4F06"/>
    <w:rsid w:val="001C2D04"/>
    <w:rsid w:val="001C2D9B"/>
    <w:rsid w:val="001D157D"/>
    <w:rsid w:val="00224B40"/>
    <w:rsid w:val="002326AB"/>
    <w:rsid w:val="00232B0B"/>
    <w:rsid w:val="00243F7F"/>
    <w:rsid w:val="002C6DFF"/>
    <w:rsid w:val="002F2CEF"/>
    <w:rsid w:val="003233DF"/>
    <w:rsid w:val="00353D9C"/>
    <w:rsid w:val="00364489"/>
    <w:rsid w:val="003758D1"/>
    <w:rsid w:val="0037685E"/>
    <w:rsid w:val="003C311B"/>
    <w:rsid w:val="003C31F6"/>
    <w:rsid w:val="004334B8"/>
    <w:rsid w:val="004568B3"/>
    <w:rsid w:val="00470DFB"/>
    <w:rsid w:val="00484044"/>
    <w:rsid w:val="00497626"/>
    <w:rsid w:val="004A4F20"/>
    <w:rsid w:val="004C2DA0"/>
    <w:rsid w:val="004D2317"/>
    <w:rsid w:val="00500208"/>
    <w:rsid w:val="0051151B"/>
    <w:rsid w:val="0051665B"/>
    <w:rsid w:val="00523776"/>
    <w:rsid w:val="00524011"/>
    <w:rsid w:val="00530D29"/>
    <w:rsid w:val="005502BF"/>
    <w:rsid w:val="00560894"/>
    <w:rsid w:val="00572AF8"/>
    <w:rsid w:val="005760B4"/>
    <w:rsid w:val="00580684"/>
    <w:rsid w:val="00582849"/>
    <w:rsid w:val="005B4757"/>
    <w:rsid w:val="005D4E12"/>
    <w:rsid w:val="005E12D1"/>
    <w:rsid w:val="00615B41"/>
    <w:rsid w:val="006176DC"/>
    <w:rsid w:val="00624168"/>
    <w:rsid w:val="006263A1"/>
    <w:rsid w:val="0066104A"/>
    <w:rsid w:val="00686301"/>
    <w:rsid w:val="006A541D"/>
    <w:rsid w:val="006E381D"/>
    <w:rsid w:val="006E75BB"/>
    <w:rsid w:val="006F62F7"/>
    <w:rsid w:val="00715B50"/>
    <w:rsid w:val="007241DF"/>
    <w:rsid w:val="00730F47"/>
    <w:rsid w:val="00743B0F"/>
    <w:rsid w:val="00773B2B"/>
    <w:rsid w:val="0078542F"/>
    <w:rsid w:val="00793223"/>
    <w:rsid w:val="0079480A"/>
    <w:rsid w:val="007967D6"/>
    <w:rsid w:val="007E1FE0"/>
    <w:rsid w:val="008B59A3"/>
    <w:rsid w:val="008C03B4"/>
    <w:rsid w:val="008E1132"/>
    <w:rsid w:val="008E2411"/>
    <w:rsid w:val="008F4953"/>
    <w:rsid w:val="009131D2"/>
    <w:rsid w:val="009246E9"/>
    <w:rsid w:val="0096601A"/>
    <w:rsid w:val="00981E8F"/>
    <w:rsid w:val="00984848"/>
    <w:rsid w:val="009E7184"/>
    <w:rsid w:val="009F0C68"/>
    <w:rsid w:val="009F6915"/>
    <w:rsid w:val="00A12E6C"/>
    <w:rsid w:val="00A53CD5"/>
    <w:rsid w:val="00AD4633"/>
    <w:rsid w:val="00B04DDC"/>
    <w:rsid w:val="00B307A0"/>
    <w:rsid w:val="00B417B0"/>
    <w:rsid w:val="00B476A3"/>
    <w:rsid w:val="00B51F60"/>
    <w:rsid w:val="00B7349A"/>
    <w:rsid w:val="00B97DCB"/>
    <w:rsid w:val="00BA4482"/>
    <w:rsid w:val="00BB3600"/>
    <w:rsid w:val="00BF4A3F"/>
    <w:rsid w:val="00C113A1"/>
    <w:rsid w:val="00C16E62"/>
    <w:rsid w:val="00C42C2C"/>
    <w:rsid w:val="00C44E67"/>
    <w:rsid w:val="00C453C0"/>
    <w:rsid w:val="00C7204C"/>
    <w:rsid w:val="00C85C31"/>
    <w:rsid w:val="00C90CCA"/>
    <w:rsid w:val="00C9254B"/>
    <w:rsid w:val="00CA6CA9"/>
    <w:rsid w:val="00CD2009"/>
    <w:rsid w:val="00D070A1"/>
    <w:rsid w:val="00D1502A"/>
    <w:rsid w:val="00D15296"/>
    <w:rsid w:val="00D311FF"/>
    <w:rsid w:val="00D47543"/>
    <w:rsid w:val="00D665A1"/>
    <w:rsid w:val="00D846D3"/>
    <w:rsid w:val="00D85D56"/>
    <w:rsid w:val="00D87DC3"/>
    <w:rsid w:val="00D9647E"/>
    <w:rsid w:val="00DA3C02"/>
    <w:rsid w:val="00DA60F2"/>
    <w:rsid w:val="00DA722F"/>
    <w:rsid w:val="00DB67A4"/>
    <w:rsid w:val="00DE47AF"/>
    <w:rsid w:val="00DE72B0"/>
    <w:rsid w:val="00E50EAA"/>
    <w:rsid w:val="00E63A1B"/>
    <w:rsid w:val="00E97E53"/>
    <w:rsid w:val="00EB2596"/>
    <w:rsid w:val="00EC2AB5"/>
    <w:rsid w:val="00EC6841"/>
    <w:rsid w:val="00F00D10"/>
    <w:rsid w:val="00F26A06"/>
    <w:rsid w:val="00F7636A"/>
    <w:rsid w:val="00F8678C"/>
    <w:rsid w:val="00FA109F"/>
    <w:rsid w:val="00FB52CE"/>
    <w:rsid w:val="00FC39B1"/>
    <w:rsid w:val="00FC3A59"/>
    <w:rsid w:val="00FC5067"/>
    <w:rsid w:val="00FE1771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279D57-E3DA-409A-B7D5-4FBAABBC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6DE4"/>
    <w:pPr>
      <w:spacing w:line="260" w:lineRule="atLeast"/>
    </w:pPr>
    <w:rPr>
      <w:sz w:val="22"/>
      <w:szCs w:val="24"/>
      <w:lang w:val="en-US" w:eastAsia="en-US"/>
    </w:rPr>
  </w:style>
  <w:style w:type="paragraph" w:styleId="Heading1">
    <w:name w:val="heading 1"/>
    <w:basedOn w:val="Normal"/>
    <w:next w:val="BodyText"/>
    <w:qFormat/>
    <w:rsid w:val="000A6DE4"/>
    <w:pPr>
      <w:keepNext/>
      <w:spacing w:after="260"/>
      <w:outlineLvl w:val="0"/>
    </w:pPr>
    <w:rPr>
      <w:rFonts w:cs="Arial"/>
      <w:b/>
      <w:bCs/>
      <w:szCs w:val="22"/>
    </w:rPr>
  </w:style>
  <w:style w:type="paragraph" w:styleId="Heading2">
    <w:name w:val="heading 2"/>
    <w:basedOn w:val="Normal"/>
    <w:next w:val="BodyText"/>
    <w:qFormat/>
    <w:rsid w:val="000A6DE4"/>
    <w:pPr>
      <w:keepNext/>
      <w:spacing w:after="2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0A6DE4"/>
    <w:pPr>
      <w:keepNext/>
      <w:spacing w:after="260"/>
      <w:outlineLvl w:val="2"/>
    </w:pPr>
    <w:rPr>
      <w:rFonts w:cs="Arial"/>
      <w:b/>
      <w:bCs/>
      <w:szCs w:val="26"/>
      <w:u w:val="single"/>
    </w:rPr>
  </w:style>
  <w:style w:type="paragraph" w:styleId="Heading4">
    <w:name w:val="heading 4"/>
    <w:basedOn w:val="Normal"/>
    <w:next w:val="BodyText"/>
    <w:qFormat/>
    <w:rsid w:val="000A6DE4"/>
    <w:pPr>
      <w:keepNext/>
      <w:spacing w:after="260"/>
      <w:ind w:left="3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odyText"/>
    <w:qFormat/>
    <w:rsid w:val="000A6DE4"/>
    <w:pPr>
      <w:spacing w:after="260"/>
      <w:ind w:left="3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rsid w:val="000A6DE4"/>
    <w:pPr>
      <w:spacing w:after="260"/>
      <w:ind w:left="360"/>
      <w:outlineLvl w:val="5"/>
    </w:pPr>
    <w:rPr>
      <w:b/>
      <w:bCs/>
      <w:szCs w:val="22"/>
      <w:u w:val="single"/>
    </w:rPr>
  </w:style>
  <w:style w:type="paragraph" w:styleId="Heading7">
    <w:name w:val="heading 7"/>
    <w:basedOn w:val="Normal"/>
    <w:next w:val="BodyText"/>
    <w:qFormat/>
    <w:rsid w:val="000A6DE4"/>
    <w:pPr>
      <w:spacing w:after="260"/>
      <w:ind w:left="720"/>
      <w:outlineLvl w:val="6"/>
    </w:pPr>
    <w:rPr>
      <w:b/>
    </w:rPr>
  </w:style>
  <w:style w:type="paragraph" w:styleId="Heading8">
    <w:name w:val="heading 8"/>
    <w:basedOn w:val="Normal"/>
    <w:next w:val="BodyText"/>
    <w:qFormat/>
    <w:rsid w:val="000A6DE4"/>
    <w:pPr>
      <w:spacing w:after="260"/>
      <w:ind w:left="720"/>
      <w:outlineLvl w:val="7"/>
    </w:pPr>
    <w:rPr>
      <w:b/>
      <w:i/>
      <w:iCs/>
    </w:rPr>
  </w:style>
  <w:style w:type="paragraph" w:styleId="Heading9">
    <w:name w:val="heading 9"/>
    <w:basedOn w:val="Normal"/>
    <w:next w:val="BodyText"/>
    <w:qFormat/>
    <w:rsid w:val="000A6DE4"/>
    <w:pPr>
      <w:spacing w:after="260"/>
      <w:ind w:left="720"/>
      <w:outlineLvl w:val="8"/>
    </w:pPr>
    <w:rPr>
      <w:rFonts w:cs="Arial"/>
      <w:b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6DE4"/>
    <w:pPr>
      <w:spacing w:after="260"/>
    </w:pPr>
  </w:style>
  <w:style w:type="paragraph" w:styleId="Header">
    <w:name w:val="header"/>
    <w:basedOn w:val="Normal"/>
    <w:link w:val="HeaderChar"/>
    <w:uiPriority w:val="99"/>
    <w:rsid w:val="000A6DE4"/>
    <w:pPr>
      <w:tabs>
        <w:tab w:val="center" w:pos="4104"/>
        <w:tab w:val="right" w:pos="8208"/>
      </w:tabs>
    </w:pPr>
  </w:style>
  <w:style w:type="paragraph" w:styleId="Footer">
    <w:name w:val="footer"/>
    <w:basedOn w:val="Normal"/>
    <w:rsid w:val="000A6DE4"/>
    <w:pPr>
      <w:tabs>
        <w:tab w:val="center" w:pos="4104"/>
        <w:tab w:val="right" w:pos="8208"/>
      </w:tabs>
      <w:spacing w:line="200" w:lineRule="atLeast"/>
    </w:pPr>
    <w:rPr>
      <w:rFonts w:ascii="Arial" w:hAnsi="Arial"/>
      <w:sz w:val="16"/>
    </w:rPr>
  </w:style>
  <w:style w:type="paragraph" w:customStyle="1" w:styleId="BMKAddressInfo">
    <w:name w:val="BMK Address Info"/>
    <w:rsid w:val="000A6DE4"/>
    <w:pPr>
      <w:spacing w:after="200" w:line="200" w:lineRule="atLeast"/>
      <w:ind w:left="6048" w:right="-720"/>
    </w:pPr>
    <w:rPr>
      <w:rFonts w:ascii="Arial" w:hAnsi="Arial"/>
      <w:noProof/>
      <w:sz w:val="16"/>
      <w:szCs w:val="16"/>
      <w:lang w:val="en-US" w:eastAsia="en-US"/>
    </w:rPr>
  </w:style>
  <w:style w:type="paragraph" w:customStyle="1" w:styleId="BMKRegions">
    <w:name w:val="BMK Regions"/>
    <w:basedOn w:val="BMKCities"/>
    <w:next w:val="BMKCities"/>
    <w:rsid w:val="000A6DE4"/>
    <w:pPr>
      <w:spacing w:before="0"/>
    </w:pPr>
    <w:rPr>
      <w:rFonts w:ascii="Arial Black" w:hAnsi="Arial Black"/>
      <w:szCs w:val="24"/>
    </w:rPr>
  </w:style>
  <w:style w:type="paragraph" w:customStyle="1" w:styleId="BMKCities">
    <w:name w:val="BMK Cities"/>
    <w:rsid w:val="000A6DE4"/>
    <w:pPr>
      <w:spacing w:before="30"/>
    </w:pPr>
    <w:rPr>
      <w:rFonts w:ascii="Arial" w:hAnsi="Arial"/>
      <w:noProof/>
      <w:spacing w:val="2"/>
      <w:sz w:val="11"/>
      <w:szCs w:val="11"/>
      <w:lang w:val="en-US" w:eastAsia="en-US"/>
    </w:rPr>
  </w:style>
  <w:style w:type="paragraph" w:customStyle="1" w:styleId="BMKRefInfo">
    <w:name w:val="BMK Ref Info"/>
    <w:basedOn w:val="BMKAddressInfo"/>
    <w:rsid w:val="000A6DE4"/>
    <w:pPr>
      <w:framePr w:w="2880" w:wrap="around" w:hAnchor="page" w:x="9001" w:y="1" w:anchorLock="1"/>
      <w:ind w:left="0"/>
    </w:pPr>
    <w:rPr>
      <w:noProof w:val="0"/>
      <w:szCs w:val="24"/>
    </w:rPr>
  </w:style>
  <w:style w:type="paragraph" w:customStyle="1" w:styleId="BMKLegalNoticePhrase">
    <w:name w:val="BMK Legal Notice Phrase"/>
    <w:basedOn w:val="Normal"/>
    <w:rsid w:val="000A6DE4"/>
    <w:pPr>
      <w:spacing w:after="260"/>
    </w:pPr>
    <w:rPr>
      <w:b/>
      <w:caps/>
      <w:szCs w:val="22"/>
    </w:rPr>
  </w:style>
  <w:style w:type="paragraph" w:customStyle="1" w:styleId="BMKQualifier">
    <w:name w:val="BMK Qualifier"/>
    <w:rsid w:val="000A6DE4"/>
    <w:pPr>
      <w:spacing w:line="170" w:lineRule="atLeast"/>
    </w:pPr>
    <w:rPr>
      <w:rFonts w:ascii="Arial" w:hAnsi="Arial"/>
      <w:caps/>
      <w:noProof/>
      <w:sz w:val="13"/>
      <w:szCs w:val="13"/>
      <w:lang w:val="en-US" w:eastAsia="en-US"/>
    </w:rPr>
  </w:style>
  <w:style w:type="paragraph" w:styleId="BodyText2">
    <w:name w:val="Body Text 2"/>
    <w:basedOn w:val="Normal"/>
    <w:rsid w:val="000A6DE4"/>
    <w:pPr>
      <w:spacing w:line="480" w:lineRule="auto"/>
    </w:pPr>
  </w:style>
  <w:style w:type="paragraph" w:styleId="BodyTextFirstIndent">
    <w:name w:val="Body Text First Indent"/>
    <w:basedOn w:val="BodyText"/>
    <w:rsid w:val="000A6DE4"/>
    <w:pPr>
      <w:ind w:firstLine="720"/>
    </w:pPr>
  </w:style>
  <w:style w:type="paragraph" w:styleId="BodyTextIndent">
    <w:name w:val="Body Text Indent"/>
    <w:basedOn w:val="Normal"/>
    <w:rsid w:val="000A6DE4"/>
    <w:pPr>
      <w:spacing w:after="260"/>
      <w:ind w:left="720"/>
    </w:pPr>
  </w:style>
  <w:style w:type="paragraph" w:styleId="BodyTextFirstIndent2">
    <w:name w:val="Body Text First Indent 2"/>
    <w:basedOn w:val="BodyTextIndent"/>
    <w:rsid w:val="000A6DE4"/>
    <w:pPr>
      <w:ind w:firstLine="720"/>
    </w:pPr>
  </w:style>
  <w:style w:type="paragraph" w:styleId="BodyTextIndent2">
    <w:name w:val="Body Text Indent 2"/>
    <w:basedOn w:val="Normal"/>
    <w:rsid w:val="000A6DE4"/>
    <w:pPr>
      <w:spacing w:line="480" w:lineRule="auto"/>
      <w:ind w:left="720"/>
    </w:pPr>
  </w:style>
  <w:style w:type="paragraph" w:styleId="Date">
    <w:name w:val="Date"/>
    <w:basedOn w:val="Normal"/>
    <w:next w:val="Normal"/>
    <w:rsid w:val="000A6DE4"/>
  </w:style>
  <w:style w:type="paragraph" w:customStyle="1" w:styleId="BMKMemberFirmName">
    <w:name w:val="BMK Member Firm Name"/>
    <w:basedOn w:val="BMKAddressInfo"/>
    <w:next w:val="BMKAddressInfo"/>
    <w:rsid w:val="000A6DE4"/>
    <w:pPr>
      <w:spacing w:after="0"/>
    </w:pPr>
    <w:rPr>
      <w:b/>
    </w:rPr>
  </w:style>
  <w:style w:type="paragraph" w:styleId="EnvelopeAddress">
    <w:name w:val="envelope address"/>
    <w:basedOn w:val="Normal"/>
    <w:rsid w:val="000A6DE4"/>
    <w:pPr>
      <w:framePr w:w="7920" w:h="1980" w:hRule="exact" w:hSpace="180" w:wrap="auto" w:hAnchor="page" w:xAlign="center" w:yAlign="bottom"/>
      <w:ind w:left="2578"/>
    </w:pPr>
    <w:rPr>
      <w:rFonts w:cs="Arial"/>
    </w:rPr>
  </w:style>
  <w:style w:type="character" w:styleId="Hyperlink">
    <w:name w:val="Hyperlink"/>
    <w:basedOn w:val="DefaultParagraphFont"/>
    <w:rsid w:val="000A6DE4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0A6DE4"/>
    <w:rPr>
      <w:vertAlign w:val="superscript"/>
    </w:rPr>
  </w:style>
  <w:style w:type="paragraph" w:styleId="FootnoteText">
    <w:name w:val="footnote text"/>
    <w:basedOn w:val="Normal"/>
    <w:semiHidden/>
    <w:rsid w:val="000A6DE4"/>
    <w:pPr>
      <w:spacing w:after="240" w:line="240" w:lineRule="atLeast"/>
    </w:pPr>
    <w:rPr>
      <w:sz w:val="20"/>
      <w:szCs w:val="20"/>
    </w:rPr>
  </w:style>
  <w:style w:type="paragraph" w:customStyle="1" w:styleId="Lettersignature">
    <w:name w:val="Letter signature"/>
    <w:basedOn w:val="Normal"/>
    <w:rsid w:val="000A6DE4"/>
    <w:pPr>
      <w:keepNext/>
      <w:keepLines/>
    </w:pPr>
  </w:style>
  <w:style w:type="paragraph" w:customStyle="1" w:styleId="Lettersignaturesub">
    <w:name w:val="Letter signature sub"/>
    <w:basedOn w:val="Lettersignature"/>
    <w:rsid w:val="000A6DE4"/>
    <w:pPr>
      <w:spacing w:before="260"/>
      <w:ind w:left="720" w:hanging="720"/>
    </w:pPr>
  </w:style>
  <w:style w:type="paragraph" w:customStyle="1" w:styleId="BMKDeliveryPhrase">
    <w:name w:val="BMK Delivery Phrase"/>
    <w:basedOn w:val="BMKRefInfo"/>
    <w:rsid w:val="000A6DE4"/>
    <w:pPr>
      <w:framePr w:wrap="around"/>
    </w:pPr>
    <w:rPr>
      <w:b/>
      <w:szCs w:val="16"/>
    </w:rPr>
  </w:style>
  <w:style w:type="paragraph" w:customStyle="1" w:styleId="Reline">
    <w:name w:val="Re line"/>
    <w:basedOn w:val="Normal"/>
    <w:next w:val="Salutation"/>
    <w:rsid w:val="000A6DE4"/>
    <w:pPr>
      <w:spacing w:before="260" w:after="260"/>
      <w:ind w:left="720" w:hanging="720"/>
    </w:pPr>
  </w:style>
  <w:style w:type="paragraph" w:styleId="Salutation">
    <w:name w:val="Salutation"/>
    <w:basedOn w:val="Normal"/>
    <w:next w:val="BodyText"/>
    <w:rsid w:val="000A6DE4"/>
    <w:pPr>
      <w:spacing w:after="260"/>
    </w:pPr>
  </w:style>
  <w:style w:type="paragraph" w:customStyle="1" w:styleId="Recipient">
    <w:name w:val="Recipient"/>
    <w:basedOn w:val="Normal"/>
    <w:next w:val="Normal"/>
    <w:rsid w:val="000A6DE4"/>
  </w:style>
  <w:style w:type="paragraph" w:styleId="TOC1">
    <w:name w:val="toc 1"/>
    <w:basedOn w:val="Normal"/>
    <w:next w:val="Normal"/>
    <w:autoRedefine/>
    <w:semiHidden/>
    <w:rsid w:val="000A6DE4"/>
    <w:pPr>
      <w:tabs>
        <w:tab w:val="right" w:leader="dot" w:pos="8198"/>
      </w:tabs>
      <w:spacing w:after="260"/>
      <w:ind w:right="720"/>
    </w:pPr>
  </w:style>
  <w:style w:type="paragraph" w:styleId="TOC2">
    <w:name w:val="toc 2"/>
    <w:basedOn w:val="Normal"/>
    <w:next w:val="Normal"/>
    <w:autoRedefine/>
    <w:semiHidden/>
    <w:rsid w:val="000A6DE4"/>
    <w:pPr>
      <w:tabs>
        <w:tab w:val="right" w:leader="dot" w:pos="8198"/>
      </w:tabs>
      <w:spacing w:after="260"/>
      <w:ind w:left="720" w:right="720"/>
    </w:pPr>
  </w:style>
  <w:style w:type="paragraph" w:styleId="TOC3">
    <w:name w:val="toc 3"/>
    <w:basedOn w:val="Normal"/>
    <w:next w:val="Normal"/>
    <w:autoRedefine/>
    <w:semiHidden/>
    <w:rsid w:val="000A6DE4"/>
    <w:pPr>
      <w:tabs>
        <w:tab w:val="right" w:leader="dot" w:pos="8198"/>
      </w:tabs>
      <w:spacing w:after="260"/>
      <w:ind w:left="1440" w:right="720"/>
    </w:pPr>
  </w:style>
  <w:style w:type="paragraph" w:styleId="TOC4">
    <w:name w:val="toc 4"/>
    <w:basedOn w:val="Normal"/>
    <w:next w:val="Normal"/>
    <w:autoRedefine/>
    <w:semiHidden/>
    <w:rsid w:val="000A6DE4"/>
    <w:pPr>
      <w:tabs>
        <w:tab w:val="right" w:leader="dot" w:pos="8198"/>
      </w:tabs>
      <w:spacing w:after="260"/>
      <w:ind w:left="2160" w:right="720"/>
    </w:pPr>
  </w:style>
  <w:style w:type="paragraph" w:styleId="TOC5">
    <w:name w:val="toc 5"/>
    <w:basedOn w:val="Normal"/>
    <w:next w:val="Normal"/>
    <w:autoRedefine/>
    <w:semiHidden/>
    <w:rsid w:val="000A6DE4"/>
    <w:pPr>
      <w:tabs>
        <w:tab w:val="right" w:leader="dot" w:pos="8198"/>
      </w:tabs>
      <w:spacing w:after="260"/>
      <w:ind w:left="2880" w:right="720"/>
    </w:pPr>
  </w:style>
  <w:style w:type="paragraph" w:styleId="TOC6">
    <w:name w:val="toc 6"/>
    <w:basedOn w:val="Normal"/>
    <w:next w:val="Normal"/>
    <w:autoRedefine/>
    <w:semiHidden/>
    <w:rsid w:val="000A6DE4"/>
    <w:pPr>
      <w:tabs>
        <w:tab w:val="right" w:leader="dot" w:pos="8198"/>
      </w:tabs>
      <w:spacing w:after="260"/>
      <w:ind w:left="3600" w:right="720"/>
    </w:pPr>
  </w:style>
  <w:style w:type="paragraph" w:styleId="TOC7">
    <w:name w:val="toc 7"/>
    <w:basedOn w:val="Normal"/>
    <w:next w:val="Normal"/>
    <w:autoRedefine/>
    <w:semiHidden/>
    <w:rsid w:val="000A6DE4"/>
    <w:pPr>
      <w:tabs>
        <w:tab w:val="right" w:leader="dot" w:pos="8198"/>
      </w:tabs>
      <w:spacing w:after="260"/>
      <w:ind w:left="4320" w:right="720"/>
    </w:pPr>
  </w:style>
  <w:style w:type="paragraph" w:styleId="TOC8">
    <w:name w:val="toc 8"/>
    <w:basedOn w:val="Normal"/>
    <w:next w:val="Normal"/>
    <w:autoRedefine/>
    <w:semiHidden/>
    <w:rsid w:val="000A6DE4"/>
    <w:pPr>
      <w:tabs>
        <w:tab w:val="right" w:leader="dot" w:pos="8198"/>
      </w:tabs>
      <w:spacing w:after="260"/>
      <w:ind w:left="5040" w:right="720"/>
    </w:pPr>
  </w:style>
  <w:style w:type="paragraph" w:styleId="TOC9">
    <w:name w:val="toc 9"/>
    <w:basedOn w:val="Normal"/>
    <w:next w:val="Normal"/>
    <w:autoRedefine/>
    <w:semiHidden/>
    <w:rsid w:val="000A6DE4"/>
    <w:pPr>
      <w:tabs>
        <w:tab w:val="right" w:leader="dot" w:pos="8198"/>
      </w:tabs>
      <w:spacing w:after="260"/>
      <w:ind w:left="5760" w:right="720"/>
    </w:pPr>
  </w:style>
  <w:style w:type="character" w:customStyle="1" w:styleId="DeltaViewInsertion">
    <w:name w:val="DeltaView Insertion"/>
    <w:rsid w:val="007241DF"/>
    <w:rPr>
      <w:color w:val="0000FF"/>
      <w:spacing w:val="0"/>
      <w:u w:val="double"/>
    </w:rPr>
  </w:style>
  <w:style w:type="paragraph" w:customStyle="1" w:styleId="BMKPartnerList">
    <w:name w:val="BMK Partner List"/>
    <w:basedOn w:val="BMKCities"/>
    <w:rsid w:val="000A6DE4"/>
    <w:rPr>
      <w:rFonts w:cs="Arial"/>
      <w:caps/>
      <w:spacing w:val="0"/>
      <w:sz w:val="12"/>
      <w:szCs w:val="9"/>
    </w:rPr>
  </w:style>
  <w:style w:type="paragraph" w:customStyle="1" w:styleId="BMKMultiOffice">
    <w:name w:val="BMK Multi Office"/>
    <w:basedOn w:val="BMKRegions"/>
    <w:next w:val="BMKMultiOfficeAddress"/>
    <w:rsid w:val="000A6DE4"/>
  </w:style>
  <w:style w:type="paragraph" w:customStyle="1" w:styleId="BMKMultiOfficeAddress">
    <w:name w:val="BMK Multi Office Address"/>
    <w:basedOn w:val="BMKCities"/>
    <w:rsid w:val="000A6DE4"/>
  </w:style>
  <w:style w:type="paragraph" w:styleId="PlainText">
    <w:name w:val="Plain Text"/>
    <w:basedOn w:val="Normal"/>
    <w:rsid w:val="00E50EAA"/>
    <w:pPr>
      <w:spacing w:line="240" w:lineRule="auto"/>
    </w:pPr>
    <w:rPr>
      <w:rFonts w:ascii="Courier New" w:hAnsi="Courier New" w:cs="Courier New"/>
      <w:sz w:val="20"/>
      <w:szCs w:val="20"/>
      <w:lang w:val="es-MX" w:eastAsia="es-ES"/>
    </w:rPr>
  </w:style>
  <w:style w:type="paragraph" w:styleId="NormalWeb">
    <w:name w:val="Normal (Web)"/>
    <w:basedOn w:val="Normal"/>
    <w:rsid w:val="001B2EF4"/>
    <w:pPr>
      <w:spacing w:before="100" w:beforeAutospacing="1" w:after="100" w:afterAutospacing="1" w:line="240" w:lineRule="auto"/>
    </w:pPr>
    <w:rPr>
      <w:sz w:val="24"/>
    </w:rPr>
  </w:style>
  <w:style w:type="paragraph" w:styleId="BalloonText">
    <w:name w:val="Balloon Text"/>
    <w:basedOn w:val="Normal"/>
    <w:link w:val="BalloonTextChar"/>
    <w:rsid w:val="00EC68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6841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C6841"/>
    <w:rPr>
      <w:sz w:val="22"/>
      <w:szCs w:val="24"/>
      <w:lang w:val="en-US" w:eastAsia="en-US"/>
    </w:rPr>
  </w:style>
  <w:style w:type="table" w:styleId="TableGrid">
    <w:name w:val="Table Grid"/>
    <w:basedOn w:val="TableNormal"/>
    <w:uiPriority w:val="59"/>
    <w:rsid w:val="00096FC4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cid:part1.04070800.06040905@charnesslaw.com" TargetMode="External"/><Relationship Id="rId1" Type="http://schemas.openxmlformats.org/officeDocument/2006/relationships/image" Target="media/image6.jpeg"/><Relationship Id="rId4" Type="http://schemas.openxmlformats.org/officeDocument/2006/relationships/image" Target="cid:771F02F8-E387-497E-9904-1351596AA5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facebook.com/vmlaw.mx" TargetMode="External"/><Relationship Id="rId3" Type="http://schemas.openxmlformats.org/officeDocument/2006/relationships/hyperlink" Target="https://twitter.com/VillaMooreMx" TargetMode="External"/><Relationship Id="rId7" Type="http://schemas.openxmlformats.org/officeDocument/2006/relationships/hyperlink" Target="https://www.facebook.com/vmlaw.mx" TargetMode="External"/><Relationship Id="rId12" Type="http://schemas.openxmlformats.org/officeDocument/2006/relationships/image" Target="media/image40.png"/><Relationship Id="rId2" Type="http://schemas.openxmlformats.org/officeDocument/2006/relationships/hyperlink" Target="http://www.vmlaw.mx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11" Type="http://schemas.openxmlformats.org/officeDocument/2006/relationships/hyperlink" Target="http://www.linkedin.com/company/villalobos-&amp;-moore-s-c-?trk=biz-companies-cym" TargetMode="External"/><Relationship Id="rId5" Type="http://schemas.openxmlformats.org/officeDocument/2006/relationships/hyperlink" Target="http://www.linkedin.com/company/villalobos-&amp;-moore-s-c-?trk=biz-companies-cym" TargetMode="External"/><Relationship Id="rId10" Type="http://schemas.openxmlformats.org/officeDocument/2006/relationships/image" Target="media/image30.png"/><Relationship Id="rId4" Type="http://schemas.openxmlformats.org/officeDocument/2006/relationships/image" Target="media/image3.png"/><Relationship Id="rId9" Type="http://schemas.openxmlformats.org/officeDocument/2006/relationships/hyperlink" Target="https://twitter.com/VillaMooreMx" TargetMode="External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Baker &amp; McKenzie</Company>
  <LinksUpToDate>false</LinksUpToDate>
  <CharactersWithSpaces>1633</CharactersWithSpaces>
  <SharedDoc>false</SharedDoc>
  <HLinks>
    <vt:vector size="6" baseType="variant">
      <vt:variant>
        <vt:i4>5963840</vt:i4>
      </vt:variant>
      <vt:variant>
        <vt:i4>3</vt:i4>
      </vt:variant>
      <vt:variant>
        <vt:i4>0</vt:i4>
      </vt:variant>
      <vt:variant>
        <vt:i4>5</vt:i4>
      </vt:variant>
      <vt:variant>
        <vt:lpwstr>http://www.bakernet.com/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Foster</dc:creator>
  <cp:lastModifiedBy>Microsoft Office User</cp:lastModifiedBy>
  <cp:revision>2</cp:revision>
  <cp:lastPrinted>2017-01-10T20:49:00Z</cp:lastPrinted>
  <dcterms:created xsi:type="dcterms:W3CDTF">2019-01-02T14:18:00Z</dcterms:created>
  <dcterms:modified xsi:type="dcterms:W3CDTF">2019-01-02T14:18:00Z</dcterms:modified>
</cp:coreProperties>
</file>